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hint="eastAsia" w:ascii="微软雅黑" w:hAnsi="微软雅黑" w:eastAsia="微软雅黑" w:cs="微软雅黑"/>
          <w:b w:val="0"/>
          <w:i w:val="0"/>
          <w:caps w:val="0"/>
          <w:color w:val="000000"/>
          <w:spacing w:val="0"/>
          <w:kern w:val="0"/>
          <w:sz w:val="24"/>
          <w:szCs w:val="24"/>
          <w:lang w:val="en-US" w:eastAsia="zh-CN" w:bidi="ar"/>
        </w:rPr>
        <w:t>快期末考试了，考试如何复习呢。看看下面的期末考试复习方计划吧： </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复习是对以前学过的内容进行再学习的过程，对于学期末的总复习，其主要作用是：通过复习把以前学过内容的漏洞和缺欠补上，使知识更加完整；通过复习使所学内容融会贯通，使知识系统化，对问题的理解更深刻。每个人的学习情况不一样，复习会有不同的侧重面，但有一点应该是要共同注意的。就是期末复习应该抓住重要的内容、主要的规律和基本的方法，而不是去把很多精力和时间化在解决、攻克一些疑难问题上，或者去作尽可能多的不必要的记忆，期望考试时候能够用上（有相当一部分同学是存在着这种心理的）。要抓住学科的重点内容，它决定了以下两个方面的要求。</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一是专题复习，形成体系。</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围绕专题复习，那往往要打破章节之间的界限，搞清楚章节之间内在的联系，把所学的知识“串”起来，使之成为一个有机的整体。或者说，在头脑中形成一个学科知识的总体框架和主线索。根据自己的回忆和理解对所学内容进行整理，列出诸如《学科知识系统表》是一个好的办法。对理科科目来说，可以围绕专题适当做些综合题或进行一题多解的练习。复习不是简单的重复，温古而知新这一目的，很大程度上是在专题复习的过程中达到的。</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二、梳理方法、突出重点。</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要搞清楚问题解决的全过程，而少追求一些特殊的巧解；不在不理解或一知半解的记忆上化工夫、浪费时间。最基础最一般的思路和方法往往也就是最重要的、适用性最广泛的，这是首先要掌握好的。</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目前的考试形式主要还是书面笔试，在复习中离不开做一定数量的练习。做练习（作业、试卷）本身就是学习活动中的一种实践。听课听懂了，看书理解了，一定要多动动笔。“不动笔墨不读书”，不完成一定数量的书面练习，是绝不能达到知识的消化和掌握的。提高知识掌握的准确性记忆能力是关键。记忆水平的高低，主要看能不能再认，能不能回忆再现和能不能复做，以及再认、再现、复做的质量。在理解基础上，将知识系统归纳的方法，它使所要记忆的内容纳入知识的体系之中，成为整体的一部分，这样就更容有时要记忆的事物实在无法找到有意义的必然联系。</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掌握最基本的东西，是大多数同学的基本任务。掌握最基础的知识，分析、解决问题的最基本思路、规律和方法是取得优秀学习成绩的基础。因为所有的知识、技能，包括试卷内容的百分之七十都属于这部分。因此对于三分之二的同学来讲，这些内容是你的重点所在，不要在旁支末节知识上、特殊性的巧解上投入你的精力。在学习过程中，不断思考、回忆能大大提高学习效果。围绕专题复习，打破章节之间的界限，搞清楚章节之间内在的联系，把所学的知识“串”起来，使之成为一个有机的整体。或者说，在头脑中形成一个学科知识的总体框架和主要线索。根据自己的回忆和理解对所学内容进行整理，列出诸如《学科知识系统表》是一个好的办法。可以围绕专题适当做些综合题或进行一题多解的练习。要着重掌握分析问题、解决问题最基本最一般的思路和方法，要搞清楚问题解决的全过程。</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离不开做一定数量的练习。在复习中做练习（作业、试卷）本身就是学习活动中的一种实践，一定要多动动笔。不完成一定数量的书面练习，是绝不能达到知识的消化和掌握的。做题的速度要快，即提出效率上的要求。快速而准确地解决问题，除了要以对学科知识、规律透彻理解、熟练掌握为基础以外，也还有个学习方法和学习习惯上的问题。常有这样的同学，平时作业独立完成，过程清楚，正确率也高，但考试成绩总不理想。其中的原因之一，恐怕就是平时时间宽余，完成作业从从容容，四平八稳。而一旦考试有个时间要求，急忙中思路就乱了，大错误小疏忽都出来了，跟不上速度，也就谈不上质量了。因此，同学们平时复习做练习的时候就要注意速度，有意识地训练自己思维、表达和运算的敏捷性。下面是对练习的专门解释和说明。</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三、强化练习，熟能生巧</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练习时要注意练习的“质”和“量”。这里讲的“质”，一是要求练习是真正通过独立分析而解答正确的，并力求能举一反三。那种就题论题地做大量习题，考试时凭印象盲目套用以前解决问题的思路和方法，其弊端，轻则事倍功半；重则似曾相识的题都做错。这里“质”的第二个含义是，平时复习练习要注意训练自己思维、表达及运算的准确度，解题答题力求一次就对，不要寄希望以后还可以再行检查上。有的同学不经过认真努力的思考和钻研，就喜欢在答案的“启发”下做题，这是个很不好的习惯，这在解答选择性题型时尤其要避免。</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这里讲的“量”是指做题的速度要快，即提出效率上的要求。快速而准确地解决问题，除了要以对学科知识、规律透彻理解、熟练掌握为基础以外，也还有个学习方法和学习习惯上的问题。常有这样的同学，平时作业独立完成，过程清楚，正确率也高，但考试成绩总不理想。其中的原因之一，恐怕就是平时时间宽余，完成作业从从容容，四平八稳。而一旦考试有个时间要求，急忙中思路就乱了，大错误小疏忽都出来了，跟不上速度，也就谈不上质量了。因此，同学们平时复习做练习的时候就要注意速度，有意识地训练自己思维、表达和运算的敏捷性。[page]</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四、团结协作，共同提高</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复习中（平时学习也一样）还应提倡同学间的互相讨论、互相解疑，以达到共同提高的目的。</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同学们在学习中的思维方法、容易产生的问题往往具有共同性。互相讨论，提问一方有提高勿用置疑，就是解答问题那位同学也会得到做作业、完成试卷所得不到的收获。你若对问题没有深刻理解和真正掌握，你是经不起问的，你也就不能给予他人以满意可信的回答的。互相讨论中可以暴露出许多复习过程中的漏洞和不足，从而得到补充提高。大家知道，目前我们的教与学是很缺少这种相互讨论的形式的。</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期末复习的立足点应是你们自己，复习效率、复习质量的高低，首先反映了一个同学自学能力、自理能力和自控能力的强弱。老师在安排复习时，其复习的进度，内容的深广度总是针对多数同学来制定的。往往由于受到课时的影响，其复习的节奏和祥略可能不对有些同学的“胃口”，“吃不了”和“吃不饱”的现象难免会有。这就需要每个同学根据自己的实际学习情况及早有个详尽的复习安排，进度如何？侧重点在那里？等等（这是一种很重要的能力）。也就是说，要主动地学习，要做学习的主人。</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五、心理暗示，增强自信</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人的潜能是可以挖掘的，语言引导思维，我们为了我们的兴趣的良性循环，要不断地对自己进行暗示和鼓励。告诉自己，书本很简单，我一定可以搞定。</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六、正确记忆，提高效率</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1、记忆的时间段：(记忆的两个重要事件临睡1前和起床后，无前摄抑制和倒摄抑制——先学习的材料对后学习的材料的干扰作用叫做前摄抑制，后学习的材料对先学习的材料的干扰作用叫做倒摄抑制</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短时记忆：5：30——7：30长时记忆：14：00——17：00深度思考：20：00——22：30</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2、对于一些东西，要重复记忆，如英语、数学公式等。</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3、记忆的四个层次：数字——文字——声音——图像，其中图像是最高级的记忆技巧。我是一直努力实现着这种记忆方法，所以很多时候，我在考试的时候，我总会在脑海里打开书，然后翻页，虽然看不见书，但已然在看书。不过，只要实现记忆的层级的提高，都会让记忆更有效。比如：根号2=1.41421 （意思意思而已）、根号6=2.449489（粮食是酒是白酒）等。</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4.如果记忆不在状态，可以适当放松一下，比如做做游戏、转换学习内容、学习</w:t>
      </w:r>
      <w:bookmarkStart w:id="0" w:name="_GoBack"/>
      <w:bookmarkEnd w:id="0"/>
      <w:r>
        <w:rPr>
          <w:rFonts w:hint="eastAsia" w:ascii="微软雅黑" w:hAnsi="微软雅黑" w:eastAsia="微软雅黑" w:cs="微软雅黑"/>
          <w:b w:val="0"/>
          <w:i w:val="0"/>
          <w:caps w:val="0"/>
          <w:color w:val="000000"/>
          <w:spacing w:val="0"/>
          <w:kern w:val="0"/>
          <w:sz w:val="24"/>
          <w:szCs w:val="24"/>
          <w:lang w:val="en-US" w:eastAsia="zh-CN" w:bidi="ar"/>
        </w:rPr>
        <w:t>环境等。比如玩玩游戏准备一套扑克牌，随便抽4张，玩24点的游戏。</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5、注意休息和营养，以及学习环境的安静和通风（保证新鲜充足的氧气）</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七、明确任务，细化目标</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1、明确期末复习的主要任务。主要有五个方面：1、查缺漏。通读、读懂教材，对知识进行查缺漏，对薄弱处进行重点强化。2、加深理解框，使知识系统化，真正成为自己知识链条的一个有机组成部分。3、构建体系。对知识举行系统整理归纳。4、强化记忆。以适合自己认知水平和知识基础的方式浓缩记忆。 5、力求规范。在解题思路、方法、过程方面力求简捷规范，在书面表达和卷面形式上做到简洁规范，提升应用技能技巧，使知识融汇贯通。</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2、细化目标，提高复习质量。因为所有科目较多，复习时间有限，就要给自己划定每天的任务，提出具体的学习要求，这样就会增强复习的目的性和紧迫感，进而提高复习的效率。还必须做到“收心”和“聚力”。要集中精力，全身心的投入到复习备考中去。如，上课集中精力听讲和思考，做作业时不吃零食、不说话，暂时收敛起你的兴趣和爱好，不要过多地学习现在不该学的东西等等。</w:t>
      </w:r>
      <w:r>
        <w:rPr>
          <w:rFonts w:hint="eastAsia" w:ascii="微软雅黑" w:hAnsi="微软雅黑" w:eastAsia="微软雅黑" w:cs="微软雅黑"/>
          <w:b w:val="0"/>
          <w:i w:val="0"/>
          <w:caps w:val="0"/>
          <w:color w:val="000000"/>
          <w:spacing w:val="0"/>
          <w:kern w:val="0"/>
          <w:sz w:val="24"/>
          <w:szCs w:val="24"/>
          <w:lang w:val="en-US" w:eastAsia="zh-CN" w:bidi="ar"/>
        </w:rPr>
        <w:br w:type="textWrapping"/>
      </w:r>
      <w:r>
        <w:rPr>
          <w:rFonts w:hint="eastAsia" w:ascii="微软雅黑" w:hAnsi="微软雅黑" w:eastAsia="微软雅黑" w:cs="微软雅黑"/>
          <w:b w:val="0"/>
          <w:i w:val="0"/>
          <w:caps w:val="0"/>
          <w:color w:val="000000"/>
          <w:spacing w:val="0"/>
          <w:kern w:val="0"/>
          <w:sz w:val="24"/>
          <w:szCs w:val="24"/>
          <w:lang w:val="en-US" w:eastAsia="zh-CN" w:bidi="ar"/>
        </w:rPr>
        <w:t>复习不能只看遍数和数量，重在提高效率和质量。在保证“质”的前提下，努力提高数量和速度。如做训练和习题时，首先要独立分析思考，正确解决，培养解决问题思路和敏捷性，学会举一反三，切忌先看答案。第二做到表达和运算规范准确。第三对问题力求一次性解决，强调准确性，不要寄希望复查和修改。复习时翻看以前的考试卷、练习题和错题集或好题集萃（当然如果你有的话），答对的内容不要再看，集中精力看做错的题目，如果是选择题读完题目后，只看正确的那个选项，错误的不要看，问答题，主要看你自己丢分的地方就可以了，这叫对正相信息的再强化。</w:t>
      </w:r>
    </w:p>
    <w:p>
      <w:pPr>
        <w:keepNext w:val="0"/>
        <w:keepLines w:val="0"/>
        <w:widowControl/>
        <w:suppressLineNumbers w:val="0"/>
        <w:pBdr>
          <w:top w:val="dotted" w:color="C8D8F2" w:sz="6" w:space="3"/>
          <w:left w:val="none" w:color="auto" w:sz="0" w:space="0"/>
          <w:bottom w:val="dotted" w:color="C8D8F2" w:sz="6" w:space="3"/>
          <w:right w:val="none" w:color="auto" w:sz="0" w:space="0"/>
        </w:pBdr>
        <w:spacing w:before="226" w:beforeAutospacing="0" w:after="376" w:afterAutospacing="0"/>
        <w:ind w:left="900" w:right="1200" w:firstLine="0"/>
        <w:jc w:val="left"/>
        <w:rPr>
          <w:rFonts w:hint="eastAsia" w:ascii="微软雅黑" w:hAnsi="微软雅黑" w:eastAsia="微软雅黑" w:cs="微软雅黑"/>
          <w:b w:val="0"/>
          <w:i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45" w:lineRule="atLeast"/>
        <w:ind w:left="0" w:right="0"/>
        <w:rPr>
          <w:rFonts w:hint="eastAsia" w:eastAsia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閼恒儳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茅鈥斅伱モ€β济ぢ郝矫┞嵟矫ε犅矫︹€毬得┾€澟该柯�">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12438"/>
    <w:rsid w:val="0D163525"/>
    <w:rsid w:val="12AE02D3"/>
    <w:rsid w:val="1B172903"/>
    <w:rsid w:val="1BA21265"/>
    <w:rsid w:val="1BF65F30"/>
    <w:rsid w:val="1C4873BF"/>
    <w:rsid w:val="27BB0752"/>
    <w:rsid w:val="2C4A5387"/>
    <w:rsid w:val="2C8258CE"/>
    <w:rsid w:val="36423D33"/>
    <w:rsid w:val="37D710D4"/>
    <w:rsid w:val="3A5C37CD"/>
    <w:rsid w:val="4CAC3CCF"/>
    <w:rsid w:val="4D6B04CE"/>
    <w:rsid w:val="52A20320"/>
    <w:rsid w:val="5BB370C2"/>
    <w:rsid w:val="5CBE3971"/>
    <w:rsid w:val="61C94721"/>
    <w:rsid w:val="66443A1F"/>
    <w:rsid w:val="692D38A0"/>
    <w:rsid w:val="6EC105D8"/>
    <w:rsid w:val="70283790"/>
    <w:rsid w:val="73A7768E"/>
    <w:rsid w:val="75C37A50"/>
    <w:rsid w:val="78D44D8D"/>
    <w:rsid w:val="793564FE"/>
    <w:rsid w:val="7B8F2A6C"/>
    <w:rsid w:val="7C67670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2016-12-15T01:44:03Z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