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asciiTheme="minorEastAsia" w:hAnsiTheme="minorEastAsia" w:eastAsiaTheme="minorEastAsia" w:cstheme="minorEastAsia"/>
          <w:sz w:val="30"/>
          <w:szCs w:val="30"/>
        </w:rPr>
      </w:pPr>
      <w:bookmarkStart w:id="0" w:name="_Toc447202635"/>
      <w:r>
        <w:rPr>
          <w:rFonts w:hint="eastAsia" w:asciiTheme="minorEastAsia" w:hAnsiTheme="minorEastAsia" w:eastAsiaTheme="minorEastAsia" w:cstheme="minorEastAsia"/>
          <w:sz w:val="30"/>
          <w:szCs w:val="30"/>
        </w:rPr>
        <w:t>小葫芦战旗TV点歌插件使用教程</w:t>
      </w:r>
      <w:bookmarkEnd w:id="0"/>
    </w:p>
    <w:p>
      <w:pPr>
        <w:pStyle w:val="3"/>
        <w:numPr>
          <w:ilvl w:val="0"/>
          <w:numId w:val="1"/>
        </w:numPr>
        <w:rPr>
          <w:rFonts w:hint="eastAsia" w:asciiTheme="minorEastAsia" w:hAnsiTheme="minorEastAsia" w:eastAsiaTheme="minorEastAsia" w:cstheme="minorEastAsia"/>
          <w:sz w:val="24"/>
          <w:szCs w:val="24"/>
        </w:rPr>
      </w:pPr>
      <w:bookmarkStart w:id="1" w:name="_Toc447202636"/>
      <w:r>
        <w:rPr>
          <w:rFonts w:hint="eastAsia" w:asciiTheme="minorEastAsia" w:hAnsiTheme="minorEastAsia" w:eastAsiaTheme="minorEastAsia" w:cstheme="minorEastAsia"/>
          <w:sz w:val="24"/>
          <w:szCs w:val="24"/>
        </w:rPr>
        <w:t>插件功能</w:t>
      </w:r>
      <w:bookmarkEnd w:id="1"/>
    </w:p>
    <w:p>
      <w:pPr>
        <w:pStyle w:val="17"/>
        <w:numPr>
          <w:ilvl w:val="0"/>
          <w:numId w:val="2"/>
        </w:numPr>
        <w:ind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给观众提供点歌的功能。</w:t>
      </w:r>
    </w:p>
    <w:p>
      <w:pPr>
        <w:pStyle w:val="3"/>
        <w:numPr>
          <w:ilvl w:val="0"/>
          <w:numId w:val="1"/>
        </w:numPr>
        <w:rPr>
          <w:rFonts w:hint="eastAsia" w:asciiTheme="minorEastAsia" w:hAnsiTheme="minorEastAsia" w:eastAsiaTheme="minorEastAsia" w:cstheme="minorEastAsia"/>
          <w:sz w:val="24"/>
          <w:szCs w:val="24"/>
        </w:rPr>
      </w:pPr>
      <w:bookmarkStart w:id="2" w:name="_Toc447202637"/>
      <w:r>
        <w:rPr>
          <w:rFonts w:hint="eastAsia" w:asciiTheme="minorEastAsia" w:hAnsiTheme="minorEastAsia" w:eastAsiaTheme="minorEastAsia" w:cstheme="minorEastAsia"/>
          <w:sz w:val="24"/>
          <w:szCs w:val="24"/>
        </w:rPr>
        <w:t>安装前准备</w:t>
      </w:r>
      <w:bookmarkEnd w:id="2"/>
    </w:p>
    <w:p>
      <w:pPr>
        <w:pStyle w:val="4"/>
        <w:numPr>
          <w:ilvl w:val="0"/>
          <w:numId w:val="3"/>
        </w:numPr>
        <w:rPr>
          <w:rFonts w:hint="eastAsia" w:asciiTheme="minorEastAsia" w:hAnsiTheme="minorEastAsia" w:eastAsiaTheme="minorEastAsia" w:cstheme="minorEastAsia"/>
          <w:sz w:val="24"/>
          <w:szCs w:val="24"/>
        </w:rPr>
      </w:pPr>
      <w:bookmarkStart w:id="3" w:name="_Toc438454680"/>
      <w:bookmarkStart w:id="4" w:name="_Toc447202640"/>
      <w:r>
        <w:rPr>
          <w:rFonts w:hint="eastAsia" w:asciiTheme="minorEastAsia" w:hAnsiTheme="minorEastAsia" w:eastAsiaTheme="minorEastAsia" w:cstheme="minorEastAsia"/>
          <w:sz w:val="24"/>
          <w:szCs w:val="24"/>
        </w:rPr>
        <w:t>安装VC2013运行环境</w:t>
      </w:r>
      <w:bookmarkEnd w:id="3"/>
    </w:p>
    <w:p>
      <w:pPr>
        <w:pStyle w:val="17"/>
        <w:numPr>
          <w:ilvl w:val="0"/>
          <w:numId w:val="4"/>
        </w:numPr>
        <w:ind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在插件使用前，请先安装32位的vc2013运行环境，否则可能导致缺少运行库文件而报错启动不起来,或者在</w:t>
      </w:r>
      <w:r>
        <w:rPr>
          <w:rFonts w:hint="eastAsia" w:asciiTheme="minorEastAsia" w:hAnsiTheme="minorEastAsia" w:eastAsiaTheme="minorEastAsia" w:cstheme="minorEastAsia"/>
          <w:b/>
          <w:sz w:val="24"/>
          <w:szCs w:val="24"/>
        </w:rPr>
        <w:t>此刻主播助手插件市场那里找不到</w:t>
      </w:r>
    </w:p>
    <w:p>
      <w:pPr>
        <w:rPr>
          <w:rFonts w:hint="eastAsia" w:asciiTheme="minorEastAsia" w:hAnsiTheme="minorEastAsia" w:eastAsiaTheme="minorEastAsia" w:cstheme="minorEastAsia"/>
          <w:sz w:val="24"/>
          <w:szCs w:val="24"/>
        </w:rPr>
      </w:pPr>
    </w:p>
    <w:p>
      <w:pPr>
        <w:pStyle w:val="17"/>
        <w:numPr>
          <w:ilvl w:val="0"/>
          <w:numId w:val="4"/>
        </w:numPr>
        <w:ind w:firstLineChars="0"/>
        <w:rPr>
          <w:rStyle w:val="14"/>
          <w:rFonts w:hint="eastAsia" w:asciiTheme="minorEastAsia" w:hAnsiTheme="minorEastAsia" w:eastAsiaTheme="minorEastAsia" w:cstheme="minorEastAsia"/>
          <w:color w:val="auto"/>
          <w:sz w:val="24"/>
          <w:szCs w:val="24"/>
          <w:u w:val="none"/>
        </w:rPr>
      </w:pPr>
      <w:r>
        <w:rPr>
          <w:rFonts w:hint="eastAsia" w:asciiTheme="minorEastAsia" w:hAnsiTheme="minorEastAsia" w:eastAsiaTheme="minorEastAsia" w:cstheme="minorEastAsia"/>
          <w:sz w:val="24"/>
          <w:szCs w:val="24"/>
        </w:rPr>
        <w:t>如果没有安装VC 2013运行环境 ，请自行百度，或者到微软官方下载</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"https://www.microsoft.com/zh-CN/download/details.aspx?id=40784" \t "_blank" </w:instrText>
      </w:r>
      <w:r>
        <w:rPr>
          <w:rFonts w:hint="eastAsia" w:asciiTheme="minorEastAsia" w:hAnsiTheme="minorEastAsia" w:eastAsiaTheme="minorEastAsia" w:cstheme="minorEastAsia"/>
          <w:sz w:val="24"/>
          <w:szCs w:val="24"/>
        </w:rPr>
        <w:fldChar w:fldCharType="separate"/>
      </w:r>
      <w:r>
        <w:rPr>
          <w:rStyle w:val="14"/>
          <w:rFonts w:hint="eastAsia" w:asciiTheme="minorEastAsia" w:hAnsiTheme="minorEastAsia" w:eastAsiaTheme="minorEastAsia" w:cstheme="minorEastAsia"/>
          <w:sz w:val="24"/>
          <w:szCs w:val="24"/>
        </w:rPr>
        <w:t>https://www.microsoft.com/zh-CN/download/details.aspx?id=40784</w:t>
      </w:r>
      <w:r>
        <w:rPr>
          <w:rStyle w:val="14"/>
          <w:rFonts w:hint="eastAsia" w:asciiTheme="minorEastAsia" w:hAnsiTheme="minorEastAsia" w:eastAsiaTheme="minorEastAsia" w:cstheme="minorEastAsia"/>
          <w:sz w:val="24"/>
          <w:szCs w:val="24"/>
        </w:rPr>
        <w:fldChar w:fldCharType="end"/>
      </w:r>
    </w:p>
    <w:p>
      <w:pPr>
        <w:pStyle w:val="17"/>
        <w:rPr>
          <w:rFonts w:hint="eastAsia" w:asciiTheme="minorEastAsia" w:hAnsiTheme="minorEastAsia" w:eastAsiaTheme="minorEastAsia" w:cstheme="minorEastAsia"/>
          <w:sz w:val="24"/>
          <w:szCs w:val="24"/>
        </w:rPr>
      </w:pPr>
    </w:p>
    <w:p>
      <w:pPr>
        <w:pStyle w:val="4"/>
        <w:numPr>
          <w:ilvl w:val="0"/>
          <w:numId w:val="3"/>
        </w:numPr>
        <w:rPr>
          <w:rFonts w:hint="eastAsia" w:asciiTheme="minorEastAsia" w:hAnsiTheme="minorEastAsia" w:eastAsiaTheme="minorEastAsia" w:cstheme="minorEastAsia"/>
          <w:sz w:val="24"/>
          <w:szCs w:val="24"/>
        </w:rPr>
      </w:pPr>
      <w:bookmarkStart w:id="5" w:name="_Toc437344931"/>
      <w:bookmarkStart w:id="6" w:name="_Toc438454681"/>
      <w:r>
        <w:rPr>
          <w:rStyle w:val="14"/>
          <w:rFonts w:hint="eastAsia" w:asciiTheme="minorEastAsia" w:hAnsiTheme="minorEastAsia" w:eastAsiaTheme="minorEastAsia" w:cstheme="minorEastAsia"/>
          <w:color w:val="auto"/>
          <w:sz w:val="24"/>
          <w:szCs w:val="24"/>
          <w:u w:val="none"/>
        </w:rPr>
        <w:t>安装</w:t>
      </w:r>
      <w:r>
        <w:rPr>
          <w:rFonts w:hint="eastAsia" w:asciiTheme="minorEastAsia" w:hAnsiTheme="minorEastAsia" w:eastAsiaTheme="minorEastAsia" w:cstheme="minorEastAsia"/>
          <w:sz w:val="24"/>
          <w:szCs w:val="24"/>
        </w:rPr>
        <w:t>Microsoft .Net 4.0</w:t>
      </w:r>
      <w:bookmarkEnd w:id="5"/>
      <w:bookmarkEnd w:id="6"/>
    </w:p>
    <w:p>
      <w:pPr>
        <w:pStyle w:val="17"/>
        <w:numPr>
          <w:ilvl w:val="0"/>
          <w:numId w:val="4"/>
        </w:numPr>
        <w:ind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Windows 7相关版本需要安装Microsoft .Net 4.0版本，Windows 8以上版本自带Microsoft .Net 4.0，无须手动安装</w:t>
      </w:r>
    </w:p>
    <w:p>
      <w:pPr>
        <w:pStyle w:val="17"/>
        <w:ind w:left="420" w:firstLine="0" w:firstLineChars="0"/>
        <w:rPr>
          <w:rFonts w:hint="eastAsia" w:asciiTheme="minorEastAsia" w:hAnsiTheme="minorEastAsia" w:eastAsiaTheme="minorEastAsia" w:cstheme="minorEastAsia"/>
          <w:sz w:val="24"/>
          <w:szCs w:val="24"/>
        </w:rPr>
      </w:pPr>
    </w:p>
    <w:p>
      <w:pPr>
        <w:pStyle w:val="17"/>
        <w:numPr>
          <w:ilvl w:val="0"/>
          <w:numId w:val="4"/>
        </w:numPr>
        <w:ind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如果没有安装Microsoft .Net 4.0版本，请自行百度，或者到微软官方下载</w:t>
      </w:r>
    </w:p>
    <w:p>
      <w:pPr>
        <w:ind w:firstLine="39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"http://www.microsoft.com/zh-cn/download/details.aspx?id=17718" </w:instrText>
      </w:r>
      <w:r>
        <w:rPr>
          <w:rFonts w:hint="eastAsia" w:asciiTheme="minorEastAsia" w:hAnsiTheme="minorEastAsia" w:eastAsiaTheme="minorEastAsia" w:cstheme="minorEastAsia"/>
          <w:sz w:val="24"/>
          <w:szCs w:val="24"/>
        </w:rPr>
        <w:fldChar w:fldCharType="separate"/>
      </w:r>
      <w:r>
        <w:rPr>
          <w:rStyle w:val="14"/>
          <w:rFonts w:hint="eastAsia" w:asciiTheme="minorEastAsia" w:hAnsiTheme="minorEastAsia" w:eastAsiaTheme="minorEastAsia" w:cstheme="minorEastAsia"/>
          <w:sz w:val="24"/>
          <w:szCs w:val="24"/>
        </w:rPr>
        <w:t>http://www.microsoft.com/zh-cn/download/details.aspx?id=17718</w:t>
      </w:r>
      <w:r>
        <w:rPr>
          <w:rStyle w:val="14"/>
          <w:rFonts w:hint="eastAsia" w:asciiTheme="minorEastAsia" w:hAnsiTheme="minorEastAsia" w:eastAsiaTheme="minorEastAsia" w:cstheme="minorEastAsia"/>
          <w:sz w:val="24"/>
          <w:szCs w:val="24"/>
        </w:rPr>
        <w:fldChar w:fldCharType="end"/>
      </w:r>
    </w:p>
    <w:p>
      <w:pPr>
        <w:pStyle w:val="3"/>
        <w:numPr>
          <w:ilvl w:val="0"/>
          <w:numId w:val="1"/>
        </w:num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安装方法</w:t>
      </w:r>
      <w:bookmarkEnd w:id="4"/>
    </w:p>
    <w:p>
      <w:pPr>
        <w:pStyle w:val="17"/>
        <w:ind w:left="420" w:firstLine="0" w:firstLineChars="0"/>
        <w:rPr>
          <w:rFonts w:hint="eastAsia" w:asciiTheme="minorEastAsia" w:hAnsiTheme="minorEastAsia" w:eastAsiaTheme="minorEastAsia" w:cstheme="minorEastAsia"/>
          <w:b/>
          <w:color w:val="FF0000"/>
          <w:sz w:val="24"/>
          <w:szCs w:val="24"/>
        </w:rPr>
      </w:pPr>
      <w:r>
        <w:rPr>
          <w:rFonts w:hint="eastAsia" w:asciiTheme="minorEastAsia" w:hAnsiTheme="minorEastAsia" w:eastAsiaTheme="minorEastAsia" w:cstheme="minorEastAsia"/>
          <w:sz w:val="24"/>
          <w:szCs w:val="24"/>
        </w:rPr>
        <w:t>将32位目录下面的所有文件和目录复制到电脑上32位此刻主播助手的安装目录下的plugins目录里面</w:t>
      </w:r>
    </w:p>
    <w:p>
      <w:pPr>
        <w:pStyle w:val="17"/>
        <w:ind w:left="420" w:firstLine="0" w:firstLineChars="0"/>
        <w:rPr>
          <w:rFonts w:hint="eastAsia" w:asciiTheme="minorEastAsia" w:hAnsiTheme="minorEastAsia" w:eastAsiaTheme="minorEastAsia" w:cstheme="minorEastAsia"/>
          <w:b/>
          <w:color w:val="FF0000"/>
          <w:sz w:val="24"/>
          <w:szCs w:val="24"/>
        </w:rPr>
      </w:pPr>
      <w:r>
        <w:rPr>
          <w:rFonts w:hint="eastAsia" w:asciiTheme="minorEastAsia" w:hAnsiTheme="minorEastAsia" w:eastAsiaTheme="minorEastAsia" w:cstheme="minorEastAsia"/>
          <w:b/>
          <w:color w:val="FF0000"/>
          <w:sz w:val="24"/>
          <w:szCs w:val="24"/>
        </w:rPr>
        <w:t>注意！请将目录下的所有文件和目录都原原本本的复制到此刻主播助手目录下对应的Plugins目录里面</w:t>
      </w:r>
    </w:p>
    <w:p>
      <w:pPr>
        <w:rPr>
          <w:rFonts w:hint="eastAsia" w:asciiTheme="minorEastAsia" w:hAnsiTheme="minorEastAsia" w:eastAsiaTheme="minorEastAsia" w:cstheme="minorEastAsia"/>
          <w:sz w:val="24"/>
          <w:szCs w:val="24"/>
        </w:rPr>
      </w:pPr>
    </w:p>
    <w:p>
      <w:pP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详细步骤如下：</w:t>
      </w:r>
    </w:p>
    <w:p>
      <w:pPr>
        <w:pStyle w:val="17"/>
        <w:numPr>
          <w:ilvl w:val="0"/>
          <w:numId w:val="5"/>
        </w:numPr>
        <w:ind w:firstLine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请将下载下来的小葫芦战旗TV点歌插件.rar解压将32位文件夹里的ZhanqiMusic.dll文件和ZhanqiMusic文件夹复制到Program Files（x86）的此刻主播助手的安装目录的plugins文件夹下。</w:t>
      </w:r>
    </w:p>
    <w:p>
      <w:pPr>
        <w:pStyle w:val="17"/>
        <w:ind w:left="420" w:firstLine="0" w:firstLine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0" distR="0">
            <wp:extent cx="1892300" cy="429260"/>
            <wp:effectExtent l="1905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4"/>
                    <a:srcRect/>
                    <a:stretch>
                      <a:fillRect/>
                    </a:stretch>
                  </pic:blipFill>
                  <pic:spPr>
                    <a:xfrm>
                      <a:off x="0" y="0"/>
                      <a:ext cx="1892300" cy="429260"/>
                    </a:xfrm>
                    <a:prstGeom prst="rect">
                      <a:avLst/>
                    </a:prstGeom>
                    <a:noFill/>
                    <a:ln w="9525">
                      <a:noFill/>
                      <a:miter lim="800000"/>
                      <a:headEnd/>
                      <a:tailEnd/>
                    </a:ln>
                  </pic:spPr>
                </pic:pic>
              </a:graphicData>
            </a:graphic>
          </wp:inline>
        </w:drawing>
      </w:r>
    </w:p>
    <w:p>
      <w:pPr>
        <w:pStyle w:val="17"/>
        <w:spacing w:line="276" w:lineRule="auto"/>
        <w:ind w:left="420" w:firstLine="0" w:firstLineChars="0"/>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drawing>
          <wp:inline distT="0" distB="0" distL="0" distR="0">
            <wp:extent cx="3585210" cy="4401820"/>
            <wp:effectExtent l="0" t="0" r="15240" b="1778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5"/>
                    <a:srcRect/>
                    <a:stretch>
                      <a:fillRect/>
                    </a:stretch>
                  </pic:blipFill>
                  <pic:spPr>
                    <a:xfrm>
                      <a:off x="0" y="0"/>
                      <a:ext cx="3585210" cy="4401820"/>
                    </a:xfrm>
                    <a:prstGeom prst="rect">
                      <a:avLst/>
                    </a:prstGeom>
                    <a:noFill/>
                    <a:ln w="9525">
                      <a:noFill/>
                      <a:miter lim="800000"/>
                      <a:headEnd/>
                      <a:tailEnd/>
                    </a:ln>
                  </pic:spPr>
                </pic:pic>
              </a:graphicData>
            </a:graphic>
          </wp:inline>
        </w:drawing>
      </w:r>
    </w:p>
    <w:p>
      <w:pPr>
        <w:pStyle w:val="3"/>
        <w:numPr>
          <w:ilvl w:val="0"/>
          <w:numId w:val="1"/>
        </w:numPr>
        <w:rPr>
          <w:rFonts w:hint="eastAsia" w:asciiTheme="minorEastAsia" w:hAnsiTheme="minorEastAsia" w:eastAsiaTheme="minorEastAsia" w:cstheme="minorEastAsia"/>
          <w:sz w:val="24"/>
          <w:szCs w:val="24"/>
        </w:rPr>
      </w:pPr>
      <w:bookmarkStart w:id="7" w:name="_Toc447202641"/>
      <w:r>
        <w:rPr>
          <w:rFonts w:hint="eastAsia" w:asciiTheme="minorEastAsia" w:hAnsiTheme="minorEastAsia" w:eastAsiaTheme="minorEastAsia" w:cstheme="minorEastAsia"/>
          <w:sz w:val="24"/>
          <w:szCs w:val="24"/>
        </w:rPr>
        <w:t>使用方法</w:t>
      </w:r>
      <w:bookmarkEnd w:id="7"/>
    </w:p>
    <w:p>
      <w:pPr>
        <w:pStyle w:val="17"/>
        <w:widowControl/>
        <w:numPr>
          <w:ilvl w:val="0"/>
          <w:numId w:val="5"/>
        </w:numPr>
        <w:ind w:firstLineChars="0"/>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按照上面的步骤安装好插件后，启动此刻主播助手， 然后点击添加插件按钮，找到“</w:t>
      </w:r>
      <w:r>
        <w:rPr>
          <w:rFonts w:hint="eastAsia" w:asciiTheme="minorEastAsia" w:hAnsiTheme="minorEastAsia" w:eastAsiaTheme="minorEastAsia" w:cstheme="minorEastAsia"/>
          <w:sz w:val="24"/>
          <w:szCs w:val="24"/>
        </w:rPr>
        <w:t>战旗TV点歌源</w:t>
      </w:r>
      <w:r>
        <w:rPr>
          <w:rFonts w:hint="eastAsia" w:asciiTheme="minorEastAsia" w:hAnsiTheme="minorEastAsia" w:eastAsiaTheme="minorEastAsia" w:cstheme="minorEastAsia"/>
          <w:color w:val="000000"/>
          <w:kern w:val="0"/>
          <w:sz w:val="24"/>
          <w:szCs w:val="24"/>
        </w:rPr>
        <w:t>”直播源：</w:t>
      </w:r>
    </w:p>
    <w:p>
      <w:pPr>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0" distR="0">
            <wp:extent cx="4527550" cy="3418840"/>
            <wp:effectExtent l="0" t="0" r="6350" b="1016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noChangeArrowheads="1"/>
                    </pic:cNvPicPr>
                  </pic:nvPicPr>
                  <pic:blipFill>
                    <a:blip r:embed="rId6"/>
                    <a:srcRect/>
                    <a:stretch>
                      <a:fillRect/>
                    </a:stretch>
                  </pic:blipFill>
                  <pic:spPr>
                    <a:xfrm>
                      <a:off x="0" y="0"/>
                      <a:ext cx="4527550" cy="3418840"/>
                    </a:xfrm>
                    <a:prstGeom prst="rect">
                      <a:avLst/>
                    </a:prstGeom>
                    <a:noFill/>
                    <a:ln w="9525">
                      <a:noFill/>
                      <a:miter lim="800000"/>
                      <a:headEnd/>
                      <a:tailEnd/>
                    </a:ln>
                  </pic:spPr>
                </pic:pic>
              </a:graphicData>
            </a:graphic>
          </wp:inline>
        </w:drawing>
      </w:r>
    </w:p>
    <w:p>
      <w:pPr>
        <w:ind w:firstLine="420"/>
        <w:rPr>
          <w:rFonts w:hint="eastAsia" w:asciiTheme="minorEastAsia" w:hAnsiTheme="minorEastAsia" w:eastAsiaTheme="minorEastAsia" w:cstheme="minorEastAsia"/>
          <w:sz w:val="24"/>
          <w:szCs w:val="24"/>
        </w:rPr>
      </w:pPr>
    </w:p>
    <w:p>
      <w:pPr>
        <w:rPr>
          <w:rFonts w:hint="eastAsia" w:asciiTheme="minorEastAsia" w:hAnsiTheme="minorEastAsia" w:eastAsiaTheme="minorEastAsia" w:cstheme="minorEastAsia"/>
          <w:sz w:val="24"/>
          <w:szCs w:val="24"/>
        </w:rPr>
      </w:pPr>
    </w:p>
    <w:p>
      <w:pPr>
        <w:pStyle w:val="17"/>
        <w:numPr>
          <w:ilvl w:val="0"/>
          <w:numId w:val="5"/>
        </w:numPr>
        <w:ind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然后点击</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sz w:val="24"/>
          <w:szCs w:val="24"/>
        </w:rPr>
        <w:t>战旗TV点歌源</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sz w:val="24"/>
          <w:szCs w:val="24"/>
        </w:rPr>
        <w:t>，将打开控制台窗口：</w:t>
      </w:r>
    </w:p>
    <w:p>
      <w:pPr>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0" distR="0">
            <wp:extent cx="5268595" cy="3115945"/>
            <wp:effectExtent l="0" t="0" r="8255" b="8255"/>
            <wp:docPr id="2"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0"/>
                    <pic:cNvPicPr>
                      <a:picLocks noChangeAspect="1" noChangeArrowheads="1"/>
                    </pic:cNvPicPr>
                  </pic:nvPicPr>
                  <pic:blipFill>
                    <a:blip r:embed="rId7"/>
                    <a:srcRect/>
                    <a:stretch>
                      <a:fillRect/>
                    </a:stretch>
                  </pic:blipFill>
                  <pic:spPr>
                    <a:xfrm>
                      <a:off x="0" y="0"/>
                      <a:ext cx="5268595" cy="3115945"/>
                    </a:xfrm>
                    <a:prstGeom prst="rect">
                      <a:avLst/>
                    </a:prstGeom>
                    <a:noFill/>
                    <a:ln w="9525">
                      <a:noFill/>
                      <a:miter lim="800000"/>
                      <a:headEnd/>
                      <a:tailEnd/>
                    </a:ln>
                  </pic:spPr>
                </pic:pic>
              </a:graphicData>
            </a:graphic>
          </wp:inline>
        </w:drawing>
      </w:r>
    </w:p>
    <w:p>
      <w:pPr>
        <w:rPr>
          <w:rFonts w:hint="eastAsia" w:asciiTheme="minorEastAsia" w:hAnsiTheme="minorEastAsia" w:eastAsiaTheme="minorEastAsia" w:cstheme="minorEastAsia"/>
          <w:sz w:val="24"/>
          <w:szCs w:val="24"/>
        </w:rPr>
      </w:pPr>
    </w:p>
    <w:p>
      <w:pPr>
        <w:pStyle w:val="3"/>
        <w:numPr>
          <w:ilvl w:val="0"/>
          <w:numId w:val="1"/>
        </w:numPr>
        <w:rPr>
          <w:rFonts w:hint="eastAsia" w:asciiTheme="minorEastAsia" w:hAnsiTheme="minorEastAsia" w:eastAsiaTheme="minorEastAsia" w:cstheme="minorEastAsia"/>
          <w:sz w:val="24"/>
          <w:szCs w:val="24"/>
        </w:rPr>
      </w:pPr>
      <w:bookmarkStart w:id="8" w:name="_Toc447202642"/>
      <w:r>
        <w:rPr>
          <w:rFonts w:hint="eastAsia" w:asciiTheme="minorEastAsia" w:hAnsiTheme="minorEastAsia" w:eastAsiaTheme="minorEastAsia" w:cstheme="minorEastAsia"/>
          <w:sz w:val="24"/>
          <w:szCs w:val="24"/>
        </w:rPr>
        <w:t>系统使用说明</w:t>
      </w:r>
      <w:bookmarkEnd w:id="8"/>
    </w:p>
    <w:p>
      <w:pPr>
        <w:pStyle w:val="4"/>
        <w:numPr>
          <w:ilvl w:val="0"/>
          <w:numId w:val="6"/>
        </w:numPr>
        <w:rPr>
          <w:rFonts w:hint="eastAsia" w:asciiTheme="minorEastAsia" w:hAnsiTheme="minorEastAsia" w:eastAsiaTheme="minorEastAsia" w:cstheme="minorEastAsia"/>
          <w:sz w:val="24"/>
          <w:szCs w:val="24"/>
        </w:rPr>
      </w:pPr>
      <w:bookmarkStart w:id="9" w:name="_Toc447202395"/>
      <w:bookmarkStart w:id="10" w:name="_Toc447202643"/>
      <w:r>
        <w:rPr>
          <w:rFonts w:hint="eastAsia" w:asciiTheme="minorEastAsia" w:hAnsiTheme="minorEastAsia" w:eastAsiaTheme="minorEastAsia" w:cstheme="minorEastAsia"/>
          <w:sz w:val="24"/>
          <w:szCs w:val="24"/>
        </w:rPr>
        <w:t>新增功能说明</w:t>
      </w:r>
      <w:bookmarkEnd w:id="9"/>
      <w:bookmarkEnd w:id="10"/>
    </w:p>
    <w:p>
      <w:pPr>
        <w:pStyle w:val="17"/>
        <w:numPr>
          <w:ilvl w:val="0"/>
          <w:numId w:val="7"/>
        </w:numPr>
        <w:spacing w:beforeLines="0" w:afterLines="0"/>
        <w:ind w:firstLineChars="0"/>
        <w:rPr>
          <w:rFonts w:hint="default" w:ascii="微软雅黑" w:hAnsi="微软雅黑" w:eastAsia="微软雅黑"/>
          <w:sz w:val="21"/>
        </w:rPr>
      </w:pPr>
      <w:r>
        <w:rPr>
          <w:rFonts w:hint="eastAsia" w:ascii="微软雅黑" w:hAnsi="微软雅黑" w:eastAsia="微软雅黑"/>
          <w:sz w:val="21"/>
        </w:rPr>
        <w:t>新增 显示界面，自定义设置功能</w:t>
      </w:r>
    </w:p>
    <w:p>
      <w:pPr>
        <w:pStyle w:val="17"/>
        <w:numPr>
          <w:numId w:val="0"/>
        </w:numPr>
        <w:tabs>
          <w:tab w:val="left" w:pos="667"/>
        </w:tabs>
        <w:ind w:left="420" w:leftChars="0"/>
        <w:rPr>
          <w:rFonts w:hint="eastAsia" w:asciiTheme="minorEastAsia" w:hAnsiTheme="minorEastAsia" w:eastAsiaTheme="minorEastAsia" w:cstheme="minorEastAsia"/>
          <w:sz w:val="24"/>
          <w:szCs w:val="24"/>
        </w:rPr>
      </w:pPr>
      <w:r>
        <w:rPr>
          <w:rFonts w:hint="default" w:eastAsia="Times New Roman"/>
          <w:sz w:val="21"/>
        </w:rPr>
        <w:drawing>
          <wp:inline distT="0" distB="0" distL="114300" distR="114300">
            <wp:extent cx="3066415" cy="2900045"/>
            <wp:effectExtent l="0" t="0" r="635" b="14605"/>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pic:cNvPicPr>
                      <a:picLocks noChangeAspect="1"/>
                    </pic:cNvPicPr>
                  </pic:nvPicPr>
                  <pic:blipFill>
                    <a:blip r:embed="rId8"/>
                    <a:stretch>
                      <a:fillRect/>
                    </a:stretch>
                  </pic:blipFill>
                  <pic:spPr>
                    <a:xfrm>
                      <a:off x="0" y="0"/>
                      <a:ext cx="3066415" cy="2900045"/>
                    </a:xfrm>
                    <a:prstGeom prst="rect">
                      <a:avLst/>
                    </a:prstGeom>
                    <a:noFill/>
                    <a:ln w="9525">
                      <a:noFill/>
                    </a:ln>
                  </pic:spPr>
                </pic:pic>
              </a:graphicData>
            </a:graphic>
          </wp:inline>
        </w:drawing>
      </w:r>
    </w:p>
    <w:p>
      <w:pPr>
        <w:pStyle w:val="17"/>
        <w:numPr>
          <w:numId w:val="0"/>
        </w:numPr>
        <w:rPr>
          <w:rFonts w:hint="eastAsia" w:asciiTheme="minorEastAsia" w:hAnsiTheme="minorEastAsia" w:eastAsiaTheme="minorEastAsia" w:cstheme="minorEastAsia"/>
          <w:sz w:val="24"/>
          <w:szCs w:val="24"/>
        </w:rPr>
      </w:pPr>
    </w:p>
    <w:p>
      <w:pPr>
        <w:pStyle w:val="17"/>
        <w:numPr>
          <w:ilvl w:val="0"/>
          <w:numId w:val="7"/>
        </w:numPr>
        <w:spacing w:beforeLines="0" w:afterLines="0"/>
        <w:ind w:firstLineChars="0"/>
        <w:rPr>
          <w:rFonts w:hint="default" w:ascii="微软雅黑" w:hAnsi="微软雅黑" w:eastAsia="微软雅黑"/>
          <w:sz w:val="21"/>
        </w:rPr>
      </w:pPr>
      <w:r>
        <w:rPr>
          <w:rFonts w:hint="eastAsia" w:ascii="微软雅黑" w:hAnsi="微软雅黑" w:eastAsia="微软雅黑"/>
          <w:sz w:val="21"/>
        </w:rPr>
        <w:t>新增 空闲列表，加入本地MP3导入功能</w:t>
      </w:r>
    </w:p>
    <w:p>
      <w:pPr>
        <w:pStyle w:val="17"/>
        <w:numPr>
          <w:numId w:val="0"/>
        </w:numPr>
        <w:ind w:left="420" w:leftChars="0"/>
        <w:rPr>
          <w:rFonts w:hint="eastAsia" w:asciiTheme="minorEastAsia" w:hAnsiTheme="minorEastAsia" w:eastAsiaTheme="minorEastAsia" w:cstheme="minorEastAsia"/>
          <w:sz w:val="24"/>
          <w:szCs w:val="24"/>
        </w:rPr>
      </w:pPr>
      <w:r>
        <w:rPr>
          <w:rFonts w:hint="default" w:eastAsia="Times New Roman"/>
          <w:sz w:val="21"/>
        </w:rPr>
        <w:drawing>
          <wp:inline distT="0" distB="0" distL="114300" distR="114300">
            <wp:extent cx="923925" cy="295275"/>
            <wp:effectExtent l="0" t="0" r="9525" b="9525"/>
            <wp:docPr id="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pic:cNvPicPr>
                      <a:picLocks noChangeAspect="1"/>
                    </pic:cNvPicPr>
                  </pic:nvPicPr>
                  <pic:blipFill>
                    <a:blip r:embed="rId9"/>
                    <a:stretch>
                      <a:fillRect/>
                    </a:stretch>
                  </pic:blipFill>
                  <pic:spPr>
                    <a:xfrm>
                      <a:off x="0" y="0"/>
                      <a:ext cx="923925" cy="295275"/>
                    </a:xfrm>
                    <a:prstGeom prst="rect">
                      <a:avLst/>
                    </a:prstGeom>
                    <a:noFill/>
                    <a:ln w="9525">
                      <a:noFill/>
                    </a:ln>
                  </pic:spPr>
                </pic:pic>
              </a:graphicData>
            </a:graphic>
          </wp:inline>
        </w:drawing>
      </w:r>
    </w:p>
    <w:p>
      <w:pPr>
        <w:pStyle w:val="17"/>
        <w:widowControl w:val="0"/>
        <w:numPr>
          <w:numId w:val="0"/>
        </w:numPr>
        <w:jc w:val="both"/>
        <w:rPr>
          <w:rFonts w:hint="eastAsia" w:asciiTheme="minorEastAsia" w:hAnsiTheme="minorEastAsia" w:eastAsiaTheme="minorEastAsia" w:cstheme="minorEastAsia"/>
          <w:sz w:val="24"/>
          <w:szCs w:val="24"/>
        </w:rPr>
      </w:pPr>
    </w:p>
    <w:p>
      <w:pPr>
        <w:pStyle w:val="17"/>
        <w:widowControl w:val="0"/>
        <w:numPr>
          <w:numId w:val="0"/>
        </w:numPr>
        <w:jc w:val="both"/>
        <w:rPr>
          <w:rFonts w:hint="eastAsia" w:asciiTheme="minorEastAsia" w:hAnsiTheme="minorEastAsia" w:eastAsiaTheme="minorEastAsia" w:cstheme="minorEastAsia"/>
          <w:sz w:val="24"/>
          <w:szCs w:val="24"/>
        </w:rPr>
      </w:pPr>
    </w:p>
    <w:p>
      <w:pPr>
        <w:pStyle w:val="17"/>
        <w:numPr>
          <w:ilvl w:val="0"/>
          <w:numId w:val="7"/>
        </w:numPr>
        <w:spacing w:beforeLines="0" w:afterLines="0"/>
        <w:ind w:firstLineChars="0"/>
        <w:rPr>
          <w:rFonts w:hint="default" w:ascii="微软雅黑" w:hAnsi="微软雅黑" w:eastAsia="微软雅黑"/>
          <w:sz w:val="21"/>
        </w:rPr>
      </w:pPr>
      <w:r>
        <w:rPr>
          <w:rFonts w:hint="eastAsia" w:ascii="微软雅黑" w:hAnsi="微软雅黑" w:eastAsia="微软雅黑"/>
          <w:sz w:val="21"/>
        </w:rPr>
        <w:t>新增 说明界面，自定义分隔符功能</w:t>
      </w:r>
    </w:p>
    <w:p>
      <w:pPr>
        <w:pStyle w:val="17"/>
        <w:numPr>
          <w:numId w:val="0"/>
        </w:numPr>
        <w:ind w:left="420" w:leftChars="0"/>
        <w:rPr>
          <w:rFonts w:hint="eastAsia" w:asciiTheme="minorEastAsia" w:hAnsiTheme="minorEastAsia" w:eastAsiaTheme="minorEastAsia" w:cstheme="minorEastAsia"/>
          <w:sz w:val="24"/>
          <w:szCs w:val="24"/>
        </w:rPr>
      </w:pPr>
      <w:r>
        <w:rPr>
          <w:rFonts w:hint="default" w:eastAsia="Times New Roman"/>
          <w:sz w:val="21"/>
        </w:rPr>
        <w:drawing>
          <wp:inline distT="0" distB="0" distL="114300" distR="114300">
            <wp:extent cx="2408555" cy="2017395"/>
            <wp:effectExtent l="0" t="0" r="10795" b="1905"/>
            <wp:docPr id="7"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3"/>
                    <pic:cNvPicPr>
                      <a:picLocks noChangeAspect="1"/>
                    </pic:cNvPicPr>
                  </pic:nvPicPr>
                  <pic:blipFill>
                    <a:blip r:embed="rId10"/>
                    <a:stretch>
                      <a:fillRect/>
                    </a:stretch>
                  </pic:blipFill>
                  <pic:spPr>
                    <a:xfrm>
                      <a:off x="0" y="0"/>
                      <a:ext cx="2408555" cy="2017395"/>
                    </a:xfrm>
                    <a:prstGeom prst="rect">
                      <a:avLst/>
                    </a:prstGeom>
                    <a:noFill/>
                    <a:ln w="9525">
                      <a:noFill/>
                    </a:ln>
                  </pic:spPr>
                </pic:pic>
              </a:graphicData>
            </a:graphic>
          </wp:inline>
        </w:drawing>
      </w:r>
    </w:p>
    <w:p>
      <w:pPr>
        <w:pStyle w:val="17"/>
        <w:numPr>
          <w:ilvl w:val="0"/>
          <w:numId w:val="7"/>
        </w:numPr>
        <w:ind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新增 空闲列表歌曲名搜索功能</w:t>
      </w:r>
    </w:p>
    <w:p>
      <w:pPr>
        <w:pStyle w:val="17"/>
        <w:widowControl/>
        <w:ind w:left="420" w:firstLine="0" w:firstLineChars="0"/>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sz w:val="24"/>
          <w:szCs w:val="24"/>
        </w:rPr>
        <w:drawing>
          <wp:inline distT="0" distB="0" distL="0" distR="0">
            <wp:extent cx="2933700" cy="2678430"/>
            <wp:effectExtent l="0" t="0" r="0" b="762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1"/>
                    <a:stretch>
                      <a:fillRect/>
                    </a:stretch>
                  </pic:blipFill>
                  <pic:spPr>
                    <a:xfrm>
                      <a:off x="0" y="0"/>
                      <a:ext cx="2933700" cy="2678430"/>
                    </a:xfrm>
                    <a:prstGeom prst="rect">
                      <a:avLst/>
                    </a:prstGeom>
                  </pic:spPr>
                </pic:pic>
              </a:graphicData>
            </a:graphic>
          </wp:inline>
        </w:drawing>
      </w:r>
    </w:p>
    <w:p>
      <w:pPr>
        <w:pStyle w:val="17"/>
        <w:numPr>
          <w:ilvl w:val="0"/>
          <w:numId w:val="7"/>
        </w:numPr>
        <w:ind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新增 歌曲播放时的删除按钮</w:t>
      </w:r>
    </w:p>
    <w:p>
      <w:pPr>
        <w:pStyle w:val="17"/>
        <w:ind w:left="114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0" distR="0">
            <wp:extent cx="2162175" cy="742950"/>
            <wp:effectExtent l="0" t="0" r="952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2"/>
                    <a:stretch>
                      <a:fillRect/>
                    </a:stretch>
                  </pic:blipFill>
                  <pic:spPr>
                    <a:xfrm>
                      <a:off x="0" y="0"/>
                      <a:ext cx="2162175" cy="742950"/>
                    </a:xfrm>
                    <a:prstGeom prst="rect">
                      <a:avLst/>
                    </a:prstGeom>
                  </pic:spPr>
                </pic:pic>
              </a:graphicData>
            </a:graphic>
          </wp:inline>
        </w:drawing>
      </w:r>
    </w:p>
    <w:p>
      <w:pPr>
        <w:rPr>
          <w:rFonts w:hint="eastAsia" w:asciiTheme="minorEastAsia" w:hAnsiTheme="minorEastAsia" w:eastAsiaTheme="minorEastAsia" w:cstheme="minorEastAsia"/>
          <w:sz w:val="24"/>
          <w:szCs w:val="24"/>
        </w:rPr>
      </w:pPr>
    </w:p>
    <w:p>
      <w:pPr>
        <w:pStyle w:val="4"/>
        <w:numPr>
          <w:ilvl w:val="0"/>
          <w:numId w:val="6"/>
        </w:numPr>
        <w:rPr>
          <w:rFonts w:hint="eastAsia" w:asciiTheme="minorEastAsia" w:hAnsiTheme="minorEastAsia" w:eastAsiaTheme="minorEastAsia" w:cstheme="minorEastAsia"/>
          <w:sz w:val="24"/>
          <w:szCs w:val="24"/>
        </w:rPr>
      </w:pPr>
      <w:bookmarkStart w:id="11" w:name="_Toc447202644"/>
      <w:r>
        <w:rPr>
          <w:rFonts w:hint="eastAsia" w:asciiTheme="minorEastAsia" w:hAnsiTheme="minorEastAsia" w:eastAsiaTheme="minorEastAsia" w:cstheme="minorEastAsia"/>
          <w:sz w:val="24"/>
          <w:szCs w:val="24"/>
        </w:rPr>
        <w:t>点歌方法</w:t>
      </w:r>
      <w:bookmarkEnd w:id="11"/>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（a）观众点歌方法：</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点歌命令：</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sz w:val="24"/>
          <w:szCs w:val="24"/>
        </w:rPr>
        <w:t>. 歌名点歌: 在直播页面聊天框中键入"点歌，歌名"并发送</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2. 歌名+歌手点歌: 在直播页面聊天框中键入"点歌，歌名，歌手名"并发送</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3. 切歌: 主播可以启用切歌功能，在直播页面聊天框中键入"切歌"并发送，将会立即终止当前歌曲的播放，然后播放下一首</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xml:space="preserve">4. 歌曲优先：主播可以启用歌曲优先功能，在直播页面聊天框中键入“优先，歌名”并发送，将可以把这首歌优先至下一首播放 </w:t>
      </w:r>
    </w:p>
    <w:p>
      <w:pP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color w:val="FF0000"/>
          <w:sz w:val="24"/>
          <w:szCs w:val="24"/>
        </w:rPr>
        <w:t>（注意：只有自己才能优先自己的歌曲，房管要优先的话，也要和点歌的内容一致）</w:t>
      </w:r>
    </w:p>
    <w:p>
      <w:pPr>
        <w:rPr>
          <w:rFonts w:hint="eastAsia" w:asciiTheme="minorEastAsia" w:hAnsiTheme="minorEastAsia" w:eastAsiaTheme="minorEastAsia" w:cstheme="minorEastAsia"/>
          <w:sz w:val="24"/>
          <w:szCs w:val="24"/>
        </w:rPr>
      </w:pP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（b）主播可以直接在“点播列表”中输入歌名，点击“添加”或是“回车”，即可将自己想点播的歌曲插入列表</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0" distR="0">
            <wp:extent cx="2756535" cy="2537460"/>
            <wp:effectExtent l="0" t="0" r="5715" b="1524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pic:cNvPicPr>
                      <a:picLocks noChangeAspect="1"/>
                    </pic:cNvPicPr>
                  </pic:nvPicPr>
                  <pic:blipFill>
                    <a:blip r:embed="rId13"/>
                    <a:stretch>
                      <a:fillRect/>
                    </a:stretch>
                  </pic:blipFill>
                  <pic:spPr>
                    <a:xfrm>
                      <a:off x="0" y="0"/>
                      <a:ext cx="2756535" cy="2537460"/>
                    </a:xfrm>
                    <a:prstGeom prst="rect">
                      <a:avLst/>
                    </a:prstGeom>
                  </pic:spPr>
                </pic:pic>
              </a:graphicData>
            </a:graphic>
          </wp:inline>
        </w:drawing>
      </w:r>
      <w:r>
        <w:rPr>
          <w:rFonts w:hint="eastAsia" w:asciiTheme="minorEastAsia" w:hAnsiTheme="minorEastAsia" w:eastAsiaTheme="minorEastAsia" w:cstheme="minorEastAsia"/>
          <w:sz w:val="24"/>
          <w:szCs w:val="24"/>
        </w:rPr>
        <w:drawing>
          <wp:inline distT="0" distB="0" distL="0" distR="0">
            <wp:extent cx="2804795" cy="720725"/>
            <wp:effectExtent l="0" t="0" r="14605" b="3175"/>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pic:cNvPicPr>
                      <a:picLocks noChangeAspect="1"/>
                    </pic:cNvPicPr>
                  </pic:nvPicPr>
                  <pic:blipFill>
                    <a:blip r:embed="rId14"/>
                    <a:stretch>
                      <a:fillRect/>
                    </a:stretch>
                  </pic:blipFill>
                  <pic:spPr>
                    <a:xfrm>
                      <a:off x="0" y="0"/>
                      <a:ext cx="2804795" cy="720725"/>
                    </a:xfrm>
                    <a:prstGeom prst="rect">
                      <a:avLst/>
                    </a:prstGeom>
                  </pic:spPr>
                </pic:pic>
              </a:graphicData>
            </a:graphic>
          </wp:inline>
        </w:drawing>
      </w:r>
    </w:p>
    <w:p>
      <w:pPr>
        <w:pStyle w:val="4"/>
        <w:numPr>
          <w:ilvl w:val="0"/>
          <w:numId w:val="6"/>
        </w:numPr>
        <w:rPr>
          <w:rFonts w:hint="eastAsia" w:asciiTheme="minorEastAsia" w:hAnsiTheme="minorEastAsia" w:eastAsiaTheme="minorEastAsia" w:cstheme="minorEastAsia"/>
          <w:sz w:val="24"/>
          <w:szCs w:val="24"/>
        </w:rPr>
      </w:pPr>
      <w:bookmarkStart w:id="12" w:name="_Toc447202645"/>
      <w:r>
        <w:rPr>
          <w:rFonts w:hint="eastAsia" w:asciiTheme="minorEastAsia" w:hAnsiTheme="minorEastAsia" w:eastAsiaTheme="minorEastAsia" w:cstheme="minorEastAsia"/>
          <w:sz w:val="24"/>
          <w:szCs w:val="24"/>
        </w:rPr>
        <w:t>空闲播放列表说明</w:t>
      </w:r>
      <w:bookmarkEnd w:id="12"/>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（a）空闲播放列表主要用于未播列表为空时，避免冷场所设计的，主播需要使用空闲播放列表功能，请需要勾选启用。</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0" distR="0">
            <wp:extent cx="3007995" cy="2809240"/>
            <wp:effectExtent l="0" t="0" r="1905" b="1016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15"/>
                    <a:stretch>
                      <a:fillRect/>
                    </a:stretch>
                  </pic:blipFill>
                  <pic:spPr>
                    <a:xfrm>
                      <a:off x="0" y="0"/>
                      <a:ext cx="3007995" cy="2809240"/>
                    </a:xfrm>
                    <a:prstGeom prst="rect">
                      <a:avLst/>
                    </a:prstGeom>
                  </pic:spPr>
                </pic:pic>
              </a:graphicData>
            </a:graphic>
          </wp:inline>
        </w:drawing>
      </w:r>
    </w:p>
    <w:p>
      <w:pPr>
        <w:rPr>
          <w:rFonts w:hint="eastAsia" w:asciiTheme="minorEastAsia" w:hAnsiTheme="minorEastAsia" w:eastAsiaTheme="minorEastAsia" w:cstheme="minorEastAsia"/>
          <w:sz w:val="24"/>
          <w:szCs w:val="24"/>
        </w:rPr>
      </w:pP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（b）主播可以在空闲列表中进行添加。</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0" distR="0">
            <wp:extent cx="2345690" cy="2163445"/>
            <wp:effectExtent l="0" t="0" r="16510" b="8255"/>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16"/>
                    <a:stretch>
                      <a:fillRect/>
                    </a:stretch>
                  </pic:blipFill>
                  <pic:spPr>
                    <a:xfrm>
                      <a:off x="0" y="0"/>
                      <a:ext cx="2345690" cy="2163445"/>
                    </a:xfrm>
                    <a:prstGeom prst="rect">
                      <a:avLst/>
                    </a:prstGeom>
                  </pic:spPr>
                </pic:pic>
              </a:graphicData>
            </a:graphic>
          </wp:inline>
        </w:drawing>
      </w:r>
      <w:r>
        <w:rPr>
          <w:rFonts w:hint="eastAsia" w:asciiTheme="minorEastAsia" w:hAnsiTheme="minorEastAsia" w:eastAsiaTheme="minorEastAsia" w:cstheme="minorEastAsia"/>
          <w:sz w:val="24"/>
          <w:szCs w:val="24"/>
        </w:rPr>
        <w:drawing>
          <wp:inline distT="0" distB="0" distL="0" distR="0">
            <wp:extent cx="2405380" cy="2211070"/>
            <wp:effectExtent l="0" t="0" r="13970" b="1778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17"/>
                    <a:stretch>
                      <a:fillRect/>
                    </a:stretch>
                  </pic:blipFill>
                  <pic:spPr>
                    <a:xfrm>
                      <a:off x="0" y="0"/>
                      <a:ext cx="2405380" cy="2211070"/>
                    </a:xfrm>
                    <a:prstGeom prst="rect">
                      <a:avLst/>
                    </a:prstGeom>
                  </pic:spPr>
                </pic:pic>
              </a:graphicData>
            </a:graphic>
          </wp:inline>
        </w:drawing>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（c）有两种播放模式，随机播放和顺序循环播放。</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0" distR="0">
            <wp:extent cx="2209800" cy="200025"/>
            <wp:effectExtent l="0" t="0" r="0" b="9525"/>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pic:cNvPicPr>
                      <a:picLocks noChangeAspect="1"/>
                    </pic:cNvPicPr>
                  </pic:nvPicPr>
                  <pic:blipFill>
                    <a:blip r:embed="rId18"/>
                    <a:stretch>
                      <a:fillRect/>
                    </a:stretch>
                  </pic:blipFill>
                  <pic:spPr>
                    <a:xfrm>
                      <a:off x="0" y="0"/>
                      <a:ext cx="2209800" cy="200025"/>
                    </a:xfrm>
                    <a:prstGeom prst="rect">
                      <a:avLst/>
                    </a:prstGeom>
                  </pic:spPr>
                </pic:pic>
              </a:graphicData>
            </a:graphic>
          </wp:inline>
        </w:drawing>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（d）用户还可以设置：播放空闲列表时有用户点歌是否立即切换。</w:t>
      </w:r>
    </w:p>
    <w:p>
      <w:pPr>
        <w:rPr>
          <w:rFonts w:hint="eastAsia" w:asciiTheme="minorEastAsia" w:hAnsiTheme="minorEastAsia" w:eastAsiaTheme="minorEastAsia" w:cstheme="minorEastAsia"/>
          <w:sz w:val="24"/>
          <w:szCs w:val="24"/>
        </w:rPr>
      </w:pPr>
      <w:bookmarkStart w:id="20" w:name="_GoBack"/>
      <w:r>
        <w:rPr>
          <w:rFonts w:hint="eastAsia" w:asciiTheme="minorEastAsia" w:hAnsiTheme="minorEastAsia" w:eastAsiaTheme="minorEastAsia" w:cstheme="minorEastAsia"/>
          <w:sz w:val="24"/>
          <w:szCs w:val="24"/>
        </w:rPr>
        <w:drawing>
          <wp:inline distT="0" distB="0" distL="0" distR="0">
            <wp:extent cx="2966720" cy="2680335"/>
            <wp:effectExtent l="0" t="0" r="5080" b="5715"/>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19"/>
                    <a:stretch>
                      <a:fillRect/>
                    </a:stretch>
                  </pic:blipFill>
                  <pic:spPr>
                    <a:xfrm>
                      <a:off x="0" y="0"/>
                      <a:ext cx="2966720" cy="2680335"/>
                    </a:xfrm>
                    <a:prstGeom prst="rect">
                      <a:avLst/>
                    </a:prstGeom>
                  </pic:spPr>
                </pic:pic>
              </a:graphicData>
            </a:graphic>
          </wp:inline>
        </w:drawing>
      </w:r>
      <w:bookmarkEnd w:id="20"/>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（e）主播还可以通过txt文件的方式批量导入歌单</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0" distR="0">
            <wp:extent cx="3867150" cy="666750"/>
            <wp:effectExtent l="0" t="0" r="0"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20"/>
                    <a:stretch>
                      <a:fillRect/>
                    </a:stretch>
                  </pic:blipFill>
                  <pic:spPr>
                    <a:xfrm>
                      <a:off x="0" y="0"/>
                      <a:ext cx="3867150" cy="666750"/>
                    </a:xfrm>
                    <a:prstGeom prst="rect">
                      <a:avLst/>
                    </a:prstGeom>
                  </pic:spPr>
                </pic:pic>
              </a:graphicData>
            </a:graphic>
          </wp:inline>
        </w:drawing>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（f）主播还可以输入网易云音乐歌单号，直接在线导入</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0" distR="0">
            <wp:extent cx="2495550" cy="733425"/>
            <wp:effectExtent l="0" t="0" r="0" b="9525"/>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21"/>
                    <a:stretch>
                      <a:fillRect/>
                    </a:stretch>
                  </pic:blipFill>
                  <pic:spPr>
                    <a:xfrm>
                      <a:off x="0" y="0"/>
                      <a:ext cx="2495550" cy="733425"/>
                    </a:xfrm>
                    <a:prstGeom prst="rect">
                      <a:avLst/>
                    </a:prstGeom>
                  </pic:spPr>
                </pic:pic>
              </a:graphicData>
            </a:graphic>
          </wp:inline>
        </w:drawing>
      </w:r>
    </w:p>
    <w:p>
      <w:pP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color w:val="FF0000"/>
          <w:sz w:val="24"/>
          <w:szCs w:val="24"/>
        </w:rPr>
        <w:t>（注意：建议在空闲列表缓存完毕后开始直播）</w:t>
      </w:r>
    </w:p>
    <w:p>
      <w:pPr>
        <w:pStyle w:val="4"/>
        <w:numPr>
          <w:ilvl w:val="0"/>
          <w:numId w:val="6"/>
        </w:numPr>
        <w:rPr>
          <w:rFonts w:hint="eastAsia" w:asciiTheme="minorEastAsia" w:hAnsiTheme="minorEastAsia" w:eastAsiaTheme="minorEastAsia" w:cstheme="minorEastAsia"/>
          <w:sz w:val="24"/>
          <w:szCs w:val="24"/>
        </w:rPr>
      </w:pPr>
      <w:bookmarkStart w:id="13" w:name="_Toc447202646"/>
      <w:r>
        <w:rPr>
          <w:rFonts w:hint="eastAsia" w:asciiTheme="minorEastAsia" w:hAnsiTheme="minorEastAsia" w:eastAsiaTheme="minorEastAsia" w:cstheme="minorEastAsia"/>
          <w:sz w:val="24"/>
          <w:szCs w:val="24"/>
        </w:rPr>
        <w:t>设置</w:t>
      </w:r>
      <w:bookmarkEnd w:id="13"/>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（a）用户可以通过设置页面设置字体</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0" distR="0">
            <wp:extent cx="2790825" cy="2428240"/>
            <wp:effectExtent l="0" t="0" r="9525" b="1016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22"/>
                    <a:stretch>
                      <a:fillRect/>
                    </a:stretch>
                  </pic:blipFill>
                  <pic:spPr>
                    <a:xfrm>
                      <a:off x="0" y="0"/>
                      <a:ext cx="2790825" cy="2428240"/>
                    </a:xfrm>
                    <a:prstGeom prst="rect">
                      <a:avLst/>
                    </a:prstGeom>
                  </pic:spPr>
                </pic:pic>
              </a:graphicData>
            </a:graphic>
          </wp:inline>
        </w:drawing>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（b）关于点歌限制，点歌限制分为两种，一种是任何人都可以点歌，即任何用户都可以在直播聊天框中输入点歌语法进行点歌</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0" distR="0">
            <wp:extent cx="2770505" cy="1108075"/>
            <wp:effectExtent l="0" t="0" r="10795" b="15875"/>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23"/>
                    <a:stretch>
                      <a:fillRect/>
                    </a:stretch>
                  </pic:blipFill>
                  <pic:spPr>
                    <a:xfrm>
                      <a:off x="0" y="0"/>
                      <a:ext cx="2770505" cy="1108075"/>
                    </a:xfrm>
                    <a:prstGeom prst="rect">
                      <a:avLst/>
                    </a:prstGeom>
                  </pic:spPr>
                </pic:pic>
              </a:graphicData>
            </a:graphic>
          </wp:inline>
        </w:drawing>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另一种是需要赠送“鱼丸”或是“鱼翅”，每次点歌需要赠送主播设置的点歌“鱼丸”或是“鱼翅”花费才可以点播一首歌。</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0" distR="0">
            <wp:extent cx="2635250" cy="1071245"/>
            <wp:effectExtent l="0" t="0" r="12700" b="14605"/>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24"/>
                    <a:stretch>
                      <a:fillRect/>
                    </a:stretch>
                  </pic:blipFill>
                  <pic:spPr>
                    <a:xfrm>
                      <a:off x="0" y="0"/>
                      <a:ext cx="2635250" cy="1071245"/>
                    </a:xfrm>
                    <a:prstGeom prst="rect">
                      <a:avLst/>
                    </a:prstGeom>
                  </pic:spPr>
                </pic:pic>
              </a:graphicData>
            </a:graphic>
          </wp:inline>
        </w:drawing>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（c）新增抢歌模式</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0" distR="0">
            <wp:extent cx="2800350" cy="504825"/>
            <wp:effectExtent l="0" t="0" r="0" b="952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25"/>
                    <a:stretch>
                      <a:fillRect/>
                    </a:stretch>
                  </pic:blipFill>
                  <pic:spPr>
                    <a:xfrm>
                      <a:off x="0" y="0"/>
                      <a:ext cx="2800350" cy="504825"/>
                    </a:xfrm>
                    <a:prstGeom prst="rect">
                      <a:avLst/>
                    </a:prstGeom>
                  </pic:spPr>
                </pic:pic>
              </a:graphicData>
            </a:graphic>
          </wp:inline>
        </w:drawing>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（d）关于切歌，切歌模式分为两种，一种是优先模式，另一种是切歌模式切歌；</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0" distR="0">
            <wp:extent cx="2794000" cy="2104390"/>
            <wp:effectExtent l="0" t="0" r="6350" b="1016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26"/>
                    <a:stretch>
                      <a:fillRect/>
                    </a:stretch>
                  </pic:blipFill>
                  <pic:spPr>
                    <a:xfrm>
                      <a:off x="0" y="0"/>
                      <a:ext cx="2794000" cy="2104390"/>
                    </a:xfrm>
                    <a:prstGeom prst="rect">
                      <a:avLst/>
                    </a:prstGeom>
                  </pic:spPr>
                </pic:pic>
              </a:graphicData>
            </a:graphic>
          </wp:inline>
        </w:drawing>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（e）关于点歌冷却，即同一用户在点歌成功后在主播设置的冷却时间内无法再次成功点歌和每首歌播放时间限制。</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0" distR="0">
            <wp:extent cx="2962275" cy="838200"/>
            <wp:effectExtent l="0" t="0" r="9525" b="0"/>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3"/>
                    <pic:cNvPicPr>
                      <a:picLocks noChangeAspect="1"/>
                    </pic:cNvPicPr>
                  </pic:nvPicPr>
                  <pic:blipFill>
                    <a:blip r:embed="rId27"/>
                    <a:stretch>
                      <a:fillRect/>
                    </a:stretch>
                  </pic:blipFill>
                  <pic:spPr>
                    <a:xfrm>
                      <a:off x="0" y="0"/>
                      <a:ext cx="2962275" cy="838200"/>
                    </a:xfrm>
                    <a:prstGeom prst="rect">
                      <a:avLst/>
                    </a:prstGeom>
                  </pic:spPr>
                </pic:pic>
              </a:graphicData>
            </a:graphic>
          </wp:inline>
        </w:drawing>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（f）关于显示</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此刻主播助手中将根据主播在此方面的设置进行内容显示</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0" distR="0">
            <wp:extent cx="2714625" cy="1862455"/>
            <wp:effectExtent l="0" t="0" r="9525" b="4445"/>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pic:cNvPicPr>
                  </pic:nvPicPr>
                  <pic:blipFill>
                    <a:blip r:embed="rId28"/>
                    <a:stretch>
                      <a:fillRect/>
                    </a:stretch>
                  </pic:blipFill>
                  <pic:spPr>
                    <a:xfrm>
                      <a:off x="0" y="0"/>
                      <a:ext cx="2714625" cy="1862455"/>
                    </a:xfrm>
                    <a:prstGeom prst="rect">
                      <a:avLst/>
                    </a:prstGeom>
                  </pic:spPr>
                </pic:pic>
              </a:graphicData>
            </a:graphic>
          </wp:inline>
        </w:drawing>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（g）关于缓存设置</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被点播歌曲会被本地缓存，可自定义文件夹，并打开文件夹对歌曲编辑</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0" distR="0">
            <wp:extent cx="2610485" cy="1089660"/>
            <wp:effectExtent l="0" t="0" r="18415" b="15240"/>
            <wp:docPr id="56"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6"/>
                    <pic:cNvPicPr>
                      <a:picLocks noChangeAspect="1"/>
                    </pic:cNvPicPr>
                  </pic:nvPicPr>
                  <pic:blipFill>
                    <a:blip r:embed="rId29"/>
                    <a:stretch>
                      <a:fillRect/>
                    </a:stretch>
                  </pic:blipFill>
                  <pic:spPr>
                    <a:xfrm>
                      <a:off x="0" y="0"/>
                      <a:ext cx="2610485" cy="1089660"/>
                    </a:xfrm>
                    <a:prstGeom prst="rect">
                      <a:avLst/>
                    </a:prstGeom>
                  </pic:spPr>
                </pic:pic>
              </a:graphicData>
            </a:graphic>
          </wp:inline>
        </w:drawing>
      </w:r>
    </w:p>
    <w:p>
      <w:pPr>
        <w:pStyle w:val="4"/>
        <w:numPr>
          <w:ilvl w:val="0"/>
          <w:numId w:val="6"/>
        </w:numPr>
        <w:rPr>
          <w:rFonts w:hint="eastAsia" w:asciiTheme="minorEastAsia" w:hAnsiTheme="minorEastAsia" w:eastAsiaTheme="minorEastAsia" w:cstheme="minorEastAsia"/>
          <w:sz w:val="24"/>
          <w:szCs w:val="24"/>
        </w:rPr>
      </w:pPr>
      <w:bookmarkStart w:id="14" w:name="_Toc447202647"/>
      <w:r>
        <w:rPr>
          <w:rFonts w:hint="eastAsia" w:asciiTheme="minorEastAsia" w:hAnsiTheme="minorEastAsia" w:eastAsiaTheme="minorEastAsia" w:cstheme="minorEastAsia"/>
          <w:sz w:val="24"/>
          <w:szCs w:val="24"/>
        </w:rPr>
        <w:t>点歌说明</w:t>
      </w:r>
      <w:bookmarkEnd w:id="14"/>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用户可以复制点歌说明并置于直播间公共中以告知用户点歌语法。</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0" distR="0">
            <wp:extent cx="2621280" cy="1430655"/>
            <wp:effectExtent l="0" t="0" r="7620" b="17145"/>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7"/>
                    <pic:cNvPicPr>
                      <a:picLocks noChangeAspect="1"/>
                    </pic:cNvPicPr>
                  </pic:nvPicPr>
                  <pic:blipFill>
                    <a:blip r:embed="rId30"/>
                    <a:stretch>
                      <a:fillRect/>
                    </a:stretch>
                  </pic:blipFill>
                  <pic:spPr>
                    <a:xfrm>
                      <a:off x="0" y="0"/>
                      <a:ext cx="2621280" cy="1430655"/>
                    </a:xfrm>
                    <a:prstGeom prst="rect">
                      <a:avLst/>
                    </a:prstGeom>
                  </pic:spPr>
                </pic:pic>
              </a:graphicData>
            </a:graphic>
          </wp:inline>
        </w:drawing>
      </w:r>
    </w:p>
    <w:p>
      <w:pPr>
        <w:pStyle w:val="3"/>
        <w:numPr>
          <w:ilvl w:val="0"/>
          <w:numId w:val="1"/>
        </w:numPr>
        <w:rPr>
          <w:rFonts w:hint="eastAsia" w:asciiTheme="minorEastAsia" w:hAnsiTheme="minorEastAsia" w:eastAsiaTheme="minorEastAsia" w:cstheme="minorEastAsia"/>
          <w:sz w:val="24"/>
          <w:szCs w:val="24"/>
        </w:rPr>
      </w:pPr>
      <w:bookmarkStart w:id="15" w:name="_Toc447202648"/>
      <w:r>
        <w:rPr>
          <w:rFonts w:hint="eastAsia" w:asciiTheme="minorEastAsia" w:hAnsiTheme="minorEastAsia" w:eastAsiaTheme="minorEastAsia" w:cstheme="minorEastAsia"/>
          <w:sz w:val="24"/>
          <w:szCs w:val="24"/>
        </w:rPr>
        <w:t>特别说明</w:t>
      </w:r>
      <w:bookmarkEnd w:id="15"/>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（a）本点歌系统采用网易云音乐、QQ音乐、酷狗音乐的播放平台，有部分音乐未收录或没有版权播放的歌曲将无法播放成功。缓存文件下次启动时删除。</w:t>
      </w:r>
    </w:p>
    <w:p>
      <w:pPr>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sz w:val="24"/>
          <w:szCs w:val="24"/>
        </w:rPr>
        <w:t>（b）主播可以对当前播放歌曲进行“下一首”、”暂停“、”添加空闲列表“、”添加到黑名单“</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0" distR="0">
            <wp:extent cx="6316980" cy="677545"/>
            <wp:effectExtent l="0" t="0" r="7620" b="8255"/>
            <wp:docPr id="58"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8"/>
                    <pic:cNvPicPr>
                      <a:picLocks noChangeAspect="1"/>
                    </pic:cNvPicPr>
                  </pic:nvPicPr>
                  <pic:blipFill>
                    <a:blip r:embed="rId31"/>
                    <a:stretch>
                      <a:fillRect/>
                    </a:stretch>
                  </pic:blipFill>
                  <pic:spPr>
                    <a:xfrm>
                      <a:off x="0" y="0"/>
                      <a:ext cx="6316980" cy="677545"/>
                    </a:xfrm>
                    <a:prstGeom prst="rect">
                      <a:avLst/>
                    </a:prstGeom>
                  </pic:spPr>
                </pic:pic>
              </a:graphicData>
            </a:graphic>
          </wp:inline>
        </w:drawing>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（c）主播可以对音频输出进行控制，音量能进行调节</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0" distR="0">
            <wp:extent cx="5314950" cy="304800"/>
            <wp:effectExtent l="0" t="0" r="0" b="0"/>
            <wp:docPr id="59"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9"/>
                    <pic:cNvPicPr>
                      <a:picLocks noChangeAspect="1"/>
                    </pic:cNvPicPr>
                  </pic:nvPicPr>
                  <pic:blipFill>
                    <a:blip r:embed="rId32"/>
                    <a:stretch>
                      <a:fillRect/>
                    </a:stretch>
                  </pic:blipFill>
                  <pic:spPr>
                    <a:xfrm>
                      <a:off x="0" y="0"/>
                      <a:ext cx="5314950" cy="304800"/>
                    </a:xfrm>
                    <a:prstGeom prst="rect">
                      <a:avLst/>
                    </a:prstGeom>
                  </pic:spPr>
                </pic:pic>
              </a:graphicData>
            </a:graphic>
          </wp:inline>
        </w:drawing>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（d）点播列表，已播列表，空闲列表，黑名单，都可以选中歌曲点击右键，进行单独处理。</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0" distR="0">
            <wp:extent cx="3542030" cy="1563370"/>
            <wp:effectExtent l="0" t="0" r="1270" b="17780"/>
            <wp:docPr id="6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60"/>
                    <pic:cNvPicPr>
                      <a:picLocks noChangeAspect="1"/>
                    </pic:cNvPicPr>
                  </pic:nvPicPr>
                  <pic:blipFill>
                    <a:blip r:embed="rId33"/>
                    <a:stretch>
                      <a:fillRect/>
                    </a:stretch>
                  </pic:blipFill>
                  <pic:spPr>
                    <a:xfrm>
                      <a:off x="0" y="0"/>
                      <a:ext cx="3542030" cy="1563370"/>
                    </a:xfrm>
                    <a:prstGeom prst="rect">
                      <a:avLst/>
                    </a:prstGeom>
                  </pic:spPr>
                </pic:pic>
              </a:graphicData>
            </a:graphic>
          </wp:inline>
        </w:drawing>
      </w:r>
    </w:p>
    <w:p>
      <w:pPr>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sz w:val="24"/>
          <w:szCs w:val="24"/>
        </w:rPr>
        <w:t>（e）</w:t>
      </w:r>
      <w:r>
        <w:rPr>
          <w:rFonts w:hint="eastAsia" w:asciiTheme="minorEastAsia" w:hAnsiTheme="minorEastAsia" w:eastAsiaTheme="minorEastAsia" w:cstheme="minorEastAsia"/>
          <w:color w:val="FF0000"/>
          <w:sz w:val="24"/>
          <w:szCs w:val="24"/>
        </w:rPr>
        <w:t>战旗主播自己不能在直播间点歌</w:t>
      </w:r>
    </w:p>
    <w:p>
      <w:pPr>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color w:val="FF0000"/>
          <w:sz w:val="24"/>
          <w:szCs w:val="24"/>
        </w:rPr>
        <w:t>老版本更新 需要删除原有的插件重新添加，否则字体可能会模糊</w:t>
      </w:r>
    </w:p>
    <w:p>
      <w:pPr>
        <w:pStyle w:val="3"/>
        <w:numPr>
          <w:ilvl w:val="0"/>
          <w:numId w:val="1"/>
        </w:numPr>
        <w:rPr>
          <w:rFonts w:hint="eastAsia" w:asciiTheme="minorEastAsia" w:hAnsiTheme="minorEastAsia" w:eastAsiaTheme="minorEastAsia" w:cstheme="minorEastAsia"/>
          <w:sz w:val="24"/>
          <w:szCs w:val="24"/>
        </w:rPr>
      </w:pPr>
      <w:bookmarkStart w:id="16" w:name="_Toc447202649"/>
      <w:r>
        <w:rPr>
          <w:rFonts w:hint="eastAsia" w:asciiTheme="minorEastAsia" w:hAnsiTheme="minorEastAsia" w:eastAsiaTheme="minorEastAsia" w:cstheme="minorEastAsia"/>
          <w:sz w:val="24"/>
          <w:szCs w:val="24"/>
        </w:rPr>
        <w:t>常见问题</w:t>
      </w:r>
      <w:bookmarkEnd w:id="16"/>
      <w:bookmarkStart w:id="17" w:name="_Toc447202650"/>
    </w:p>
    <w:p>
      <w:pPr>
        <w:pStyle w:val="3"/>
        <w:ind w:left="39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sz w:val="24"/>
          <w:szCs w:val="24"/>
        </w:rPr>
        <w:t>无法定位程序输入点_except1于动态链接库MSVCR120.dll上</w:t>
      </w:r>
      <w:bookmarkEnd w:id="17"/>
    </w:p>
    <w:p>
      <w:pPr>
        <w:pStyle w:val="17"/>
        <w:numPr>
          <w:ilvl w:val="0"/>
          <w:numId w:val="5"/>
        </w:numPr>
        <w:spacing w:line="276" w:lineRule="auto"/>
        <w:ind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如果没有安装VC 2013运行环境 ，请自行百度，或者到微软官方下载</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"https://www.microsoft.com/zh-CN/download/details.aspx?id=40784" \t "_blank" </w:instrText>
      </w:r>
      <w:r>
        <w:rPr>
          <w:rFonts w:hint="eastAsia" w:asciiTheme="minorEastAsia" w:hAnsiTheme="minorEastAsia" w:eastAsiaTheme="minorEastAsia" w:cstheme="minorEastAsia"/>
          <w:sz w:val="24"/>
          <w:szCs w:val="24"/>
        </w:rPr>
        <w:fldChar w:fldCharType="separate"/>
      </w:r>
      <w:r>
        <w:rPr>
          <w:rStyle w:val="14"/>
          <w:rFonts w:hint="eastAsia" w:asciiTheme="minorEastAsia" w:hAnsiTheme="minorEastAsia" w:eastAsiaTheme="minorEastAsia" w:cstheme="minorEastAsia"/>
          <w:sz w:val="24"/>
          <w:szCs w:val="24"/>
        </w:rPr>
        <w:t>https://www.microsoft.com/zh-CN/download/details.aspx?id=40784</w:t>
      </w:r>
      <w:r>
        <w:rPr>
          <w:rStyle w:val="14"/>
          <w:rFonts w:hint="eastAsia" w:asciiTheme="minorEastAsia" w:hAnsiTheme="minorEastAsia" w:eastAsiaTheme="minorEastAsia" w:cstheme="minorEastAsia"/>
          <w:sz w:val="24"/>
          <w:szCs w:val="24"/>
        </w:rPr>
        <w:fldChar w:fldCharType="end"/>
      </w:r>
    </w:p>
    <w:p>
      <w:pPr>
        <w:pStyle w:val="17"/>
        <w:widowControl w:val="0"/>
        <w:numPr>
          <w:ilvl w:val="0"/>
          <w:numId w:val="0"/>
        </w:numPr>
        <w:spacing w:line="276" w:lineRule="auto"/>
        <w:jc w:val="both"/>
        <w:rPr>
          <w:rStyle w:val="14"/>
          <w:rFonts w:hint="eastAsia" w:asciiTheme="minorEastAsia" w:hAnsiTheme="minorEastAsia" w:eastAsiaTheme="minorEastAsia" w:cstheme="minorEastAsia"/>
          <w:sz w:val="24"/>
          <w:szCs w:val="24"/>
        </w:rPr>
      </w:pPr>
    </w:p>
    <w:p>
      <w:pPr>
        <w:pStyle w:val="4"/>
        <w:numPr>
          <w:ilvl w:val="0"/>
          <w:numId w:val="0"/>
        </w:numPr>
        <w:ind w:leftChars="0"/>
        <w:rPr>
          <w:rFonts w:hint="eastAsia" w:asciiTheme="minorEastAsia" w:hAnsiTheme="minorEastAsia" w:eastAsiaTheme="minorEastAsia" w:cstheme="minorEastAsia"/>
          <w:sz w:val="24"/>
          <w:szCs w:val="24"/>
        </w:rPr>
      </w:pPr>
      <w:bookmarkStart w:id="18" w:name="_Toc451938340"/>
      <w:r>
        <w:rPr>
          <w:rFonts w:hint="eastAsia" w:asciiTheme="minorEastAsia" w:hAnsiTheme="minorEastAsia" w:eastAsiaTheme="minorEastAsia" w:cstheme="minorEastAsia"/>
          <w:sz w:val="24"/>
          <w:szCs w:val="24"/>
          <w:lang w:val="en-US" w:eastAsia="zh-CN"/>
        </w:rPr>
        <w:t xml:space="preserve">   (2)</w:t>
      </w:r>
      <w:r>
        <w:rPr>
          <w:rFonts w:hint="eastAsia" w:asciiTheme="minorEastAsia" w:hAnsiTheme="minorEastAsia" w:eastAsiaTheme="minorEastAsia" w:cstheme="minorEastAsia"/>
          <w:sz w:val="24"/>
          <w:szCs w:val="24"/>
        </w:rPr>
        <w:t>如果下载总是失败怎么办</w:t>
      </w:r>
      <w:bookmarkEnd w:id="18"/>
    </w:p>
    <w:p>
      <w:pPr>
        <w:ind w:left="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解决方法：修改注册表HKEY_LOCAL_MACHINE\SYSTEM\CurrentControlSet\Control\Lsa\FipsAlgorithmPolicy</w:t>
      </w:r>
    </w:p>
    <w:p>
      <w:pPr>
        <w:ind w:left="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enable设置为0</w:t>
      </w:r>
    </w:p>
    <w:p>
      <w:pPr>
        <w:pStyle w:val="17"/>
        <w:widowControl w:val="0"/>
        <w:numPr>
          <w:ilvl w:val="0"/>
          <w:numId w:val="0"/>
        </w:numPr>
        <w:spacing w:line="276" w:lineRule="auto"/>
        <w:jc w:val="both"/>
        <w:rPr>
          <w:rStyle w:val="14"/>
          <w:rFonts w:hint="eastAsia" w:asciiTheme="minorEastAsia" w:hAnsiTheme="minorEastAsia" w:eastAsiaTheme="minorEastAsia" w:cstheme="minorEastAsia"/>
          <w:sz w:val="24"/>
          <w:szCs w:val="24"/>
        </w:rPr>
      </w:pPr>
    </w:p>
    <w:p>
      <w:pPr>
        <w:pStyle w:val="4"/>
        <w:numPr>
          <w:ilvl w:val="0"/>
          <w:numId w:val="0"/>
        </w:numPr>
        <w:ind w:leftChars="0"/>
        <w:rPr>
          <w:rFonts w:hint="eastAsia" w:asciiTheme="minorEastAsia" w:hAnsiTheme="minorEastAsia" w:eastAsiaTheme="minorEastAsia" w:cstheme="minorEastAsia"/>
          <w:sz w:val="24"/>
          <w:szCs w:val="24"/>
        </w:rPr>
      </w:pPr>
      <w:bookmarkStart w:id="19" w:name="_Toc451938341"/>
      <w:r>
        <w:rPr>
          <w:rFonts w:hint="eastAsia" w:asciiTheme="minorEastAsia" w:hAnsiTheme="minorEastAsia" w:eastAsiaTheme="minorEastAsia" w:cstheme="minorEastAsia"/>
          <w:sz w:val="24"/>
          <w:szCs w:val="24"/>
          <w:lang w:val="en-US" w:eastAsia="zh-CN"/>
        </w:rPr>
        <w:t xml:space="preserve">   (3)</w:t>
      </w:r>
      <w:r>
        <w:rPr>
          <w:rFonts w:hint="eastAsia" w:asciiTheme="minorEastAsia" w:hAnsiTheme="minorEastAsia" w:eastAsiaTheme="minorEastAsia" w:cstheme="minorEastAsia"/>
          <w:sz w:val="24"/>
          <w:szCs w:val="24"/>
        </w:rPr>
        <w:t>英文报错：this implementation is not part of the Windows Platform FIPS validated cryptographic algorithms</w:t>
      </w:r>
      <w:bookmarkEnd w:id="19"/>
    </w:p>
    <w:p>
      <w:pPr>
        <w:ind w:left="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解决方法：在window中打开功能里输入regedit，回车打开注册器。然后进入如下路径中</w:t>
      </w:r>
    </w:p>
    <w:p>
      <w:pPr>
        <w:ind w:left="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HKEY_LOCAL_MACHINE\system\CurrentControlSet\Control\Lsa\FipsAlgorithmPolicy</w:t>
      </w:r>
    </w:p>
    <w:p>
      <w:pPr>
        <w:pStyle w:val="17"/>
        <w:widowControl w:val="0"/>
        <w:numPr>
          <w:ilvl w:val="0"/>
          <w:numId w:val="0"/>
        </w:numPr>
        <w:spacing w:line="276" w:lineRule="auto"/>
        <w:jc w:val="both"/>
        <w:rPr>
          <w:rStyle w:val="14"/>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将enable设置为0 即可。</w:t>
      </w:r>
    </w:p>
    <w:sectPr>
      <w:pgSz w:w="11906" w:h="16838"/>
      <w:pgMar w:top="851" w:right="567" w:bottom="851" w:left="56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0000000000000000000"/>
    <w:charset w:val="00"/>
    <w:family w:val="swiss"/>
    <w:pitch w:val="default"/>
    <w:sig w:usb0="00000000" w:usb1="00000000" w:usb2="00000000" w:usb3="00000000" w:csb0="0000019F" w:csb1="00000000"/>
  </w:font>
  <w:font w:name="微软雅黑">
    <w:panose1 w:val="020B0503020204020204"/>
    <w:charset w:val="86"/>
    <w:family w:val="swiss"/>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 w:name="Microsoft YaHei Western">
    <w:altName w:val="Segoe Print"/>
    <w:panose1 w:val="00000000000000000000"/>
    <w:charset w:val="00"/>
    <w:family w:val="swiss"/>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F5453D"/>
    <w:multiLevelType w:val="multilevel"/>
    <w:tmpl w:val="10F5453D"/>
    <w:lvl w:ilvl="0" w:tentative="0">
      <w:start w:val="1"/>
      <w:numFmt w:val="lowerLetter"/>
      <w:lvlText w:val="（%1）"/>
      <w:lvlJc w:val="left"/>
      <w:pPr>
        <w:ind w:left="1140" w:hanging="7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1CF5091F"/>
    <w:multiLevelType w:val="multilevel"/>
    <w:tmpl w:val="1CF5091F"/>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
    <w:nsid w:val="25403514"/>
    <w:multiLevelType w:val="multilevel"/>
    <w:tmpl w:val="25403514"/>
    <w:lvl w:ilvl="0" w:tentative="0">
      <w:start w:val="1"/>
      <w:numFmt w:val="decimal"/>
      <w:lvlText w:val="%1."/>
      <w:lvlJc w:val="left"/>
      <w:pPr>
        <w:ind w:left="390" w:hanging="39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30A27874"/>
    <w:multiLevelType w:val="multilevel"/>
    <w:tmpl w:val="30A27874"/>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4">
    <w:nsid w:val="3EE172AE"/>
    <w:multiLevelType w:val="multilevel"/>
    <w:tmpl w:val="3EE172AE"/>
    <w:lvl w:ilvl="0" w:tentative="0">
      <w:start w:val="1"/>
      <w:numFmt w:val="decimal"/>
      <w:lvlText w:val="（%1）"/>
      <w:lvlJc w:val="left"/>
      <w:pPr>
        <w:ind w:left="750" w:hanging="75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0455190"/>
    <w:multiLevelType w:val="multilevel"/>
    <w:tmpl w:val="40455190"/>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638F3D99"/>
    <w:multiLevelType w:val="multilevel"/>
    <w:tmpl w:val="638F3D99"/>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2"/>
  </w:num>
  <w:num w:numId="2">
    <w:abstractNumId w:val="6"/>
  </w:num>
  <w:num w:numId="3">
    <w:abstractNumId w:val="4"/>
  </w:num>
  <w:num w:numId="4">
    <w:abstractNumId w:val="3"/>
  </w:num>
  <w:num w:numId="5">
    <w:abstractNumId w:val="1"/>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5392"/>
    <w:rsid w:val="00002F38"/>
    <w:rsid w:val="000047A1"/>
    <w:rsid w:val="00022B42"/>
    <w:rsid w:val="00035AF6"/>
    <w:rsid w:val="00056ABF"/>
    <w:rsid w:val="000618A7"/>
    <w:rsid w:val="00082C64"/>
    <w:rsid w:val="000A28E7"/>
    <w:rsid w:val="000A5AE7"/>
    <w:rsid w:val="000B1912"/>
    <w:rsid w:val="000B4331"/>
    <w:rsid w:val="000B464F"/>
    <w:rsid w:val="000C14CB"/>
    <w:rsid w:val="000C160E"/>
    <w:rsid w:val="000C2D63"/>
    <w:rsid w:val="000D055F"/>
    <w:rsid w:val="000E51B0"/>
    <w:rsid w:val="000E5CDD"/>
    <w:rsid w:val="000E713C"/>
    <w:rsid w:val="000F3996"/>
    <w:rsid w:val="000F74DF"/>
    <w:rsid w:val="000F799F"/>
    <w:rsid w:val="00115BB0"/>
    <w:rsid w:val="00124E63"/>
    <w:rsid w:val="001314E0"/>
    <w:rsid w:val="00157B6D"/>
    <w:rsid w:val="00160277"/>
    <w:rsid w:val="00167A23"/>
    <w:rsid w:val="0017733B"/>
    <w:rsid w:val="00193382"/>
    <w:rsid w:val="001B40BF"/>
    <w:rsid w:val="001D27BC"/>
    <w:rsid w:val="001E5994"/>
    <w:rsid w:val="001E7A06"/>
    <w:rsid w:val="001F1448"/>
    <w:rsid w:val="001F2F7A"/>
    <w:rsid w:val="001F5191"/>
    <w:rsid w:val="00206783"/>
    <w:rsid w:val="0024461F"/>
    <w:rsid w:val="00245827"/>
    <w:rsid w:val="00285FD7"/>
    <w:rsid w:val="002877A8"/>
    <w:rsid w:val="002B2393"/>
    <w:rsid w:val="002D3289"/>
    <w:rsid w:val="002D560E"/>
    <w:rsid w:val="003071DD"/>
    <w:rsid w:val="0032495D"/>
    <w:rsid w:val="0034488A"/>
    <w:rsid w:val="003474C7"/>
    <w:rsid w:val="00356D18"/>
    <w:rsid w:val="00366375"/>
    <w:rsid w:val="00375C7A"/>
    <w:rsid w:val="003811EF"/>
    <w:rsid w:val="003A2F34"/>
    <w:rsid w:val="003D259D"/>
    <w:rsid w:val="003E2E01"/>
    <w:rsid w:val="003E70CE"/>
    <w:rsid w:val="003E7A74"/>
    <w:rsid w:val="003F2596"/>
    <w:rsid w:val="003F52A2"/>
    <w:rsid w:val="0041264B"/>
    <w:rsid w:val="00430B6F"/>
    <w:rsid w:val="00432F11"/>
    <w:rsid w:val="004339F7"/>
    <w:rsid w:val="0046279C"/>
    <w:rsid w:val="00463273"/>
    <w:rsid w:val="00473CF5"/>
    <w:rsid w:val="00493F0B"/>
    <w:rsid w:val="004A16EC"/>
    <w:rsid w:val="004B2C27"/>
    <w:rsid w:val="004D16E8"/>
    <w:rsid w:val="004E7CC1"/>
    <w:rsid w:val="00504ACE"/>
    <w:rsid w:val="00516D32"/>
    <w:rsid w:val="00525965"/>
    <w:rsid w:val="00527902"/>
    <w:rsid w:val="005334E4"/>
    <w:rsid w:val="00536D1B"/>
    <w:rsid w:val="00581F2D"/>
    <w:rsid w:val="00591AFF"/>
    <w:rsid w:val="005A150A"/>
    <w:rsid w:val="005B5A7B"/>
    <w:rsid w:val="006121C0"/>
    <w:rsid w:val="00620144"/>
    <w:rsid w:val="00624877"/>
    <w:rsid w:val="00630685"/>
    <w:rsid w:val="00640E25"/>
    <w:rsid w:val="00651A3D"/>
    <w:rsid w:val="00651F9F"/>
    <w:rsid w:val="00654573"/>
    <w:rsid w:val="006654C5"/>
    <w:rsid w:val="00675392"/>
    <w:rsid w:val="0067643C"/>
    <w:rsid w:val="006802EF"/>
    <w:rsid w:val="00685C16"/>
    <w:rsid w:val="006875E9"/>
    <w:rsid w:val="006B1B30"/>
    <w:rsid w:val="006C3C23"/>
    <w:rsid w:val="006F69B1"/>
    <w:rsid w:val="0071718B"/>
    <w:rsid w:val="00742165"/>
    <w:rsid w:val="00747587"/>
    <w:rsid w:val="00751CB2"/>
    <w:rsid w:val="007820EF"/>
    <w:rsid w:val="00784B93"/>
    <w:rsid w:val="00792314"/>
    <w:rsid w:val="007A1543"/>
    <w:rsid w:val="007A6334"/>
    <w:rsid w:val="007B02AE"/>
    <w:rsid w:val="007C56A9"/>
    <w:rsid w:val="007D1E62"/>
    <w:rsid w:val="007E218A"/>
    <w:rsid w:val="007E2D8D"/>
    <w:rsid w:val="007F5E6E"/>
    <w:rsid w:val="00817763"/>
    <w:rsid w:val="00831EBC"/>
    <w:rsid w:val="00844248"/>
    <w:rsid w:val="0088774F"/>
    <w:rsid w:val="008B0DAA"/>
    <w:rsid w:val="008B48B8"/>
    <w:rsid w:val="008C10D7"/>
    <w:rsid w:val="008D26A6"/>
    <w:rsid w:val="008E0639"/>
    <w:rsid w:val="008E66C5"/>
    <w:rsid w:val="008F012E"/>
    <w:rsid w:val="00905801"/>
    <w:rsid w:val="00913C89"/>
    <w:rsid w:val="00913D8C"/>
    <w:rsid w:val="009144DC"/>
    <w:rsid w:val="00965BA3"/>
    <w:rsid w:val="0098117C"/>
    <w:rsid w:val="00997C31"/>
    <w:rsid w:val="009B3ABA"/>
    <w:rsid w:val="009E7545"/>
    <w:rsid w:val="009F5923"/>
    <w:rsid w:val="00A007BD"/>
    <w:rsid w:val="00A03E61"/>
    <w:rsid w:val="00A041E4"/>
    <w:rsid w:val="00A10E90"/>
    <w:rsid w:val="00A13509"/>
    <w:rsid w:val="00A14FFD"/>
    <w:rsid w:val="00A158C2"/>
    <w:rsid w:val="00A21668"/>
    <w:rsid w:val="00A317AB"/>
    <w:rsid w:val="00A50DC4"/>
    <w:rsid w:val="00A6328D"/>
    <w:rsid w:val="00A65987"/>
    <w:rsid w:val="00A87F42"/>
    <w:rsid w:val="00AE529E"/>
    <w:rsid w:val="00AF5661"/>
    <w:rsid w:val="00B05FB5"/>
    <w:rsid w:val="00B06BAA"/>
    <w:rsid w:val="00B25549"/>
    <w:rsid w:val="00B276FD"/>
    <w:rsid w:val="00B37B62"/>
    <w:rsid w:val="00B43162"/>
    <w:rsid w:val="00B44F9D"/>
    <w:rsid w:val="00B53019"/>
    <w:rsid w:val="00B57DCC"/>
    <w:rsid w:val="00B640E3"/>
    <w:rsid w:val="00B65747"/>
    <w:rsid w:val="00B80C88"/>
    <w:rsid w:val="00B9334D"/>
    <w:rsid w:val="00B975E1"/>
    <w:rsid w:val="00BA3E09"/>
    <w:rsid w:val="00BA7177"/>
    <w:rsid w:val="00BB0808"/>
    <w:rsid w:val="00BB1786"/>
    <w:rsid w:val="00BC6132"/>
    <w:rsid w:val="00BE0066"/>
    <w:rsid w:val="00BF3420"/>
    <w:rsid w:val="00C12E04"/>
    <w:rsid w:val="00C14CBD"/>
    <w:rsid w:val="00C32840"/>
    <w:rsid w:val="00C37BED"/>
    <w:rsid w:val="00C45F0B"/>
    <w:rsid w:val="00C51BFE"/>
    <w:rsid w:val="00C64A5A"/>
    <w:rsid w:val="00C73FD0"/>
    <w:rsid w:val="00C87B11"/>
    <w:rsid w:val="00CC5A4A"/>
    <w:rsid w:val="00CD139D"/>
    <w:rsid w:val="00CD2D13"/>
    <w:rsid w:val="00CD2E5A"/>
    <w:rsid w:val="00CE050C"/>
    <w:rsid w:val="00D019F0"/>
    <w:rsid w:val="00D240B1"/>
    <w:rsid w:val="00D531FF"/>
    <w:rsid w:val="00D71486"/>
    <w:rsid w:val="00D83ECB"/>
    <w:rsid w:val="00D90B5F"/>
    <w:rsid w:val="00D922FF"/>
    <w:rsid w:val="00DA18CC"/>
    <w:rsid w:val="00DD21ED"/>
    <w:rsid w:val="00DE757D"/>
    <w:rsid w:val="00DE7ED9"/>
    <w:rsid w:val="00E01A88"/>
    <w:rsid w:val="00E03C8E"/>
    <w:rsid w:val="00E07B5D"/>
    <w:rsid w:val="00E11D28"/>
    <w:rsid w:val="00E17944"/>
    <w:rsid w:val="00E34089"/>
    <w:rsid w:val="00E43786"/>
    <w:rsid w:val="00E44269"/>
    <w:rsid w:val="00E47E31"/>
    <w:rsid w:val="00E6445E"/>
    <w:rsid w:val="00E704B1"/>
    <w:rsid w:val="00E774B8"/>
    <w:rsid w:val="00E8689F"/>
    <w:rsid w:val="00E93DBF"/>
    <w:rsid w:val="00E979F7"/>
    <w:rsid w:val="00EB1DD3"/>
    <w:rsid w:val="00EC0536"/>
    <w:rsid w:val="00EC2098"/>
    <w:rsid w:val="00ED2F4F"/>
    <w:rsid w:val="00EF2783"/>
    <w:rsid w:val="00EF59D6"/>
    <w:rsid w:val="00F000F7"/>
    <w:rsid w:val="00F01A6D"/>
    <w:rsid w:val="00F01F3E"/>
    <w:rsid w:val="00F215E8"/>
    <w:rsid w:val="00F30964"/>
    <w:rsid w:val="00F357BE"/>
    <w:rsid w:val="00F370EE"/>
    <w:rsid w:val="00F46A56"/>
    <w:rsid w:val="00F63EF2"/>
    <w:rsid w:val="00F7384A"/>
    <w:rsid w:val="00F776ED"/>
    <w:rsid w:val="00F85E78"/>
    <w:rsid w:val="00F87EC4"/>
    <w:rsid w:val="00F9700D"/>
    <w:rsid w:val="00FA123B"/>
    <w:rsid w:val="00FA1B4B"/>
    <w:rsid w:val="00FA6C73"/>
    <w:rsid w:val="00FE04AD"/>
    <w:rsid w:val="00FE060A"/>
    <w:rsid w:val="1FCD4A00"/>
    <w:rsid w:val="3C931E06"/>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6"/>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8"/>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19"/>
    <w:unhideWhenUsed/>
    <w:qFormat/>
    <w:uiPriority w:val="9"/>
    <w:pPr>
      <w:keepNext/>
      <w:keepLines/>
      <w:spacing w:before="260" w:after="260" w:line="416" w:lineRule="auto"/>
      <w:outlineLvl w:val="2"/>
    </w:pPr>
    <w:rPr>
      <w:b/>
      <w:bCs/>
      <w:sz w:val="32"/>
      <w:szCs w:val="32"/>
    </w:rPr>
  </w:style>
  <w:style w:type="character" w:default="1" w:styleId="12">
    <w:name w:val="Default Paragraph Font"/>
    <w:unhideWhenUsed/>
    <w:uiPriority w:val="1"/>
  </w:style>
  <w:style w:type="table" w:default="1" w:styleId="15">
    <w:name w:val="Normal Table"/>
    <w:unhideWhenUsed/>
    <w:qFormat/>
    <w:uiPriority w:val="99"/>
    <w:tblPr>
      <w:tblLayout w:type="fixed"/>
      <w:tblCellMar>
        <w:top w:w="0" w:type="dxa"/>
        <w:left w:w="108" w:type="dxa"/>
        <w:bottom w:w="0" w:type="dxa"/>
        <w:right w:w="108" w:type="dxa"/>
      </w:tblCellMar>
    </w:tblPr>
  </w:style>
  <w:style w:type="paragraph" w:styleId="5">
    <w:name w:val="toc 3"/>
    <w:basedOn w:val="1"/>
    <w:next w:val="1"/>
    <w:unhideWhenUsed/>
    <w:qFormat/>
    <w:uiPriority w:val="39"/>
    <w:pPr>
      <w:ind w:left="840" w:leftChars="400"/>
    </w:pPr>
  </w:style>
  <w:style w:type="paragraph" w:styleId="6">
    <w:name w:val="Balloon Text"/>
    <w:basedOn w:val="1"/>
    <w:link w:val="25"/>
    <w:unhideWhenUsed/>
    <w:uiPriority w:val="99"/>
    <w:rPr>
      <w:sz w:val="18"/>
      <w:szCs w:val="18"/>
    </w:rPr>
  </w:style>
  <w:style w:type="paragraph" w:styleId="7">
    <w:name w:val="footer"/>
    <w:basedOn w:val="1"/>
    <w:link w:val="21"/>
    <w:unhideWhenUsed/>
    <w:qFormat/>
    <w:uiPriority w:val="99"/>
    <w:pPr>
      <w:tabs>
        <w:tab w:val="center" w:pos="4153"/>
        <w:tab w:val="right" w:pos="8306"/>
      </w:tabs>
      <w:snapToGrid w:val="0"/>
      <w:jc w:val="left"/>
    </w:pPr>
    <w:rPr>
      <w:sz w:val="18"/>
      <w:szCs w:val="18"/>
    </w:rPr>
  </w:style>
  <w:style w:type="paragraph" w:styleId="8">
    <w:name w:val="header"/>
    <w:basedOn w:val="1"/>
    <w:link w:val="20"/>
    <w:unhideWhenUsed/>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uiPriority w:val="39"/>
  </w:style>
  <w:style w:type="paragraph" w:styleId="10">
    <w:name w:val="toc 2"/>
    <w:basedOn w:val="1"/>
    <w:next w:val="1"/>
    <w:unhideWhenUsed/>
    <w:qFormat/>
    <w:uiPriority w:val="39"/>
    <w:pPr>
      <w:ind w:left="420" w:leftChars="200"/>
    </w:pPr>
  </w:style>
  <w:style w:type="paragraph" w:styleId="11">
    <w:name w:val="Title"/>
    <w:basedOn w:val="1"/>
    <w:next w:val="1"/>
    <w:link w:val="24"/>
    <w:qFormat/>
    <w:uiPriority w:val="10"/>
    <w:pPr>
      <w:spacing w:before="240" w:after="60"/>
      <w:jc w:val="center"/>
      <w:outlineLvl w:val="0"/>
    </w:pPr>
    <w:rPr>
      <w:rFonts w:eastAsia="宋体" w:asciiTheme="majorHAnsi" w:hAnsiTheme="majorHAnsi" w:cstheme="majorBidi"/>
      <w:b/>
      <w:bCs/>
      <w:sz w:val="32"/>
      <w:szCs w:val="32"/>
    </w:rPr>
  </w:style>
  <w:style w:type="character" w:styleId="13">
    <w:name w:val="FollowedHyperlink"/>
    <w:basedOn w:val="12"/>
    <w:unhideWhenUsed/>
    <w:qFormat/>
    <w:uiPriority w:val="99"/>
    <w:rPr>
      <w:color w:val="954F72" w:themeColor="followedHyperlink"/>
      <w:u w:val="single"/>
      <w14:textFill>
        <w14:solidFill>
          <w14:schemeClr w14:val="folHlink"/>
        </w14:solidFill>
      </w14:textFill>
    </w:rPr>
  </w:style>
  <w:style w:type="character" w:styleId="14">
    <w:name w:val="Hyperlink"/>
    <w:basedOn w:val="12"/>
    <w:unhideWhenUsed/>
    <w:uiPriority w:val="99"/>
    <w:rPr>
      <w:color w:val="0000FF"/>
      <w:u w:val="single"/>
    </w:rPr>
  </w:style>
  <w:style w:type="character" w:customStyle="1" w:styleId="16">
    <w:name w:val="标题 1 Char"/>
    <w:basedOn w:val="12"/>
    <w:link w:val="2"/>
    <w:uiPriority w:val="9"/>
    <w:rPr>
      <w:b/>
      <w:bCs/>
      <w:kern w:val="44"/>
      <w:sz w:val="44"/>
      <w:szCs w:val="44"/>
    </w:rPr>
  </w:style>
  <w:style w:type="paragraph" w:customStyle="1" w:styleId="17">
    <w:name w:val="List Paragraph"/>
    <w:basedOn w:val="1"/>
    <w:qFormat/>
    <w:uiPriority w:val="34"/>
    <w:pPr>
      <w:ind w:firstLine="420" w:firstLineChars="200"/>
    </w:pPr>
  </w:style>
  <w:style w:type="character" w:customStyle="1" w:styleId="18">
    <w:name w:val="标题 2 Char"/>
    <w:basedOn w:val="12"/>
    <w:link w:val="3"/>
    <w:qFormat/>
    <w:uiPriority w:val="9"/>
    <w:rPr>
      <w:rFonts w:asciiTheme="majorHAnsi" w:hAnsiTheme="majorHAnsi" w:eastAsiaTheme="majorEastAsia" w:cstheme="majorBidi"/>
      <w:b/>
      <w:bCs/>
      <w:sz w:val="32"/>
      <w:szCs w:val="32"/>
    </w:rPr>
  </w:style>
  <w:style w:type="character" w:customStyle="1" w:styleId="19">
    <w:name w:val="标题 3 Char"/>
    <w:basedOn w:val="12"/>
    <w:link w:val="4"/>
    <w:qFormat/>
    <w:uiPriority w:val="9"/>
    <w:rPr>
      <w:b/>
      <w:bCs/>
      <w:sz w:val="32"/>
      <w:szCs w:val="32"/>
    </w:rPr>
  </w:style>
  <w:style w:type="character" w:customStyle="1" w:styleId="20">
    <w:name w:val="页眉 Char"/>
    <w:basedOn w:val="12"/>
    <w:link w:val="8"/>
    <w:qFormat/>
    <w:uiPriority w:val="99"/>
    <w:rPr>
      <w:sz w:val="18"/>
      <w:szCs w:val="18"/>
    </w:rPr>
  </w:style>
  <w:style w:type="character" w:customStyle="1" w:styleId="21">
    <w:name w:val="页脚 Char"/>
    <w:basedOn w:val="12"/>
    <w:link w:val="7"/>
    <w:qFormat/>
    <w:uiPriority w:val="99"/>
    <w:rPr>
      <w:sz w:val="18"/>
      <w:szCs w:val="18"/>
    </w:rPr>
  </w:style>
  <w:style w:type="paragraph" w:customStyle="1" w:styleId="22">
    <w:name w:val="No Spacing"/>
    <w:qFormat/>
    <w:uiPriority w:val="1"/>
    <w:pPr>
      <w:widowControl w:val="0"/>
      <w:jc w:val="both"/>
    </w:pPr>
    <w:rPr>
      <w:rFonts w:asciiTheme="minorHAnsi" w:hAnsiTheme="minorHAnsi" w:eastAsiaTheme="minorEastAsia" w:cstheme="minorBidi"/>
      <w:kern w:val="2"/>
      <w:sz w:val="21"/>
      <w:szCs w:val="22"/>
      <w:lang w:val="en-US" w:eastAsia="zh-CN" w:bidi="ar-SA"/>
    </w:rPr>
  </w:style>
  <w:style w:type="paragraph" w:customStyle="1" w:styleId="23">
    <w:name w:val="TOC Heading"/>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character" w:customStyle="1" w:styleId="24">
    <w:name w:val="标题 Char"/>
    <w:basedOn w:val="12"/>
    <w:link w:val="11"/>
    <w:uiPriority w:val="10"/>
    <w:rPr>
      <w:rFonts w:eastAsia="宋体" w:asciiTheme="majorHAnsi" w:hAnsiTheme="majorHAnsi" w:cstheme="majorBidi"/>
      <w:b/>
      <w:bCs/>
      <w:sz w:val="32"/>
      <w:szCs w:val="32"/>
    </w:rPr>
  </w:style>
  <w:style w:type="character" w:customStyle="1" w:styleId="25">
    <w:name w:val="批注框文本 Char"/>
    <w:basedOn w:val="12"/>
    <w:link w:val="6"/>
    <w:semiHidden/>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7" Type="http://schemas.openxmlformats.org/officeDocument/2006/relationships/fontTable" Target="fontTable.xml"/><Relationship Id="rId36" Type="http://schemas.openxmlformats.org/officeDocument/2006/relationships/customXml" Target="../customXml/item2.xml"/><Relationship Id="rId35" Type="http://schemas.openxmlformats.org/officeDocument/2006/relationships/numbering" Target="numbering.xml"/><Relationship Id="rId34" Type="http://schemas.openxmlformats.org/officeDocument/2006/relationships/customXml" Target="../customXml/item1.xml"/><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theme" Target="theme/theme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5C5FFE3-1543-4579-998B-AD38E667C43B}">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11</Pages>
  <Words>346</Words>
  <Characters>1977</Characters>
  <Lines>16</Lines>
  <Paragraphs>4</Paragraphs>
  <ScaleCrop>false</ScaleCrop>
  <LinksUpToDate>false</LinksUpToDate>
  <CharactersWithSpaces>2319</CharactersWithSpaces>
  <Application>WPS Office_10.1.0.5850_F1E327BC-269C-435d-A152-05C5408002CA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2016-05-30T08:56:00Z</dcterms:created>
  <dc:creator>jia</dc:creator>
  <cp:lastModifiedBy>Administrator</cp:lastModifiedBy>
  <dcterms:modified xsi:type="dcterms:W3CDTF">2016-08-02T10:41:41Z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2052-10.1.0.5850</vt:lpwstr>
  </property>
</Properties>
</file>