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>一、单选题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1、B。全面发展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2、A。抑制了学生的创造能力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3、B。忽视了学生的发展性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4、A。善于自我反思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5、C。不正确，侵犯了学生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6、C。穿戴不整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7、C。学校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8、D。控制与被控制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9、A。学校提出申请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10、C。侵犯了学生的个人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11、C。荣誉权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12、机会公平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13、B。不合理、教师应认真批改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14、B。反思自我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15、C。深远性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16、D。正确、符合廉洁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17、A。图穷匕见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18、A。法兰西第二共和国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19、D。瑞典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20、D。铁、洛、镍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21、C。巨人传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22、A。王勃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23、C。汴梁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24、A。知之者不知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25、D。拉斐文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26、B。自动筛选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27、B。可以选择行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28、B。宁夏-银川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29、C。7+6+5-354277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二、材料分析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30.教师观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lastRenderedPageBreak/>
        <w:t xml:space="preserve">　　该材料中汤老师的教育行为符合新课程背景下对教师的相关要求，尤其是是值得新时代教师学习的。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首先，新课改背景下的学生观强调，教师应该是教育教学的研究者，坚持终身学习的渔人理念。新课程要求教师应该是一个研究者，在教学过程中以研究者的心态置身于教学情境中，以研究者的眼光审视和分析教学理论与教学实践中的各种问题，对出现的教学问题进行研究。材料中，汤老师通过亲身实践，大胆探索，分层教学的创新方式，发现其中的窍门，促进了学生个性化的发展。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其次，新课改背景下的学生观强调，教师教学中坚持以人为本的育人理念。材料中，汤教师把课间做作业的学生“撵”出课堂，其目的就是调动学生的学习积极性，主动性，发散学生的思维，为学生提供了更为广阔的发展空间。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因此，教师在教育教学过程中应该运用新课程理念看待教师职业，树立正确的学生观，始终坚持以人为本，才能做好教书育人。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31.教师职业道德：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材料中夏老师的教育行为符合教师职业道德的相关要求，值得肯定。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首先，夏老师的行为体现了关爱学生。关心爱护全体学生，尊重学生人格，平等公正对待学生。对学生严慈相济，做学生良师益友。保护学生安全，关心学生健康，维护学生权益。夏老师不仅能够作做到自我反思，而且主动调查学生的基本情况，坚持尊重学生的人格为主，都体现了其关爱学生的职业道德。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其次，夏老师的行为体现了教书育人。教书育人要求教师在工作中遵循教育规律，实施素质教育。循循善诱，诲人不倦，因材施教。培养学生良好品行，激发学生创新精神，促进学生全面发展。夏老师不单存的从学生上课的态度来判断学生的好坏，通过仔细的了解学生的特点和优势，做到因材施教，谦虚求教，鼓励学生等角度出发，体现了作为教师应有的教书育人职业道德。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再次，夏老师的行为体现了终身学习。终身学习要求教师崇尚科学精神，树立终身学习理念，拓宽知识视野，更新知识结构。潜心钻研业务，勇于探索创新，不断提高专业素养和教育教学水平。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总之，夏老师的行为体现了崇高的教师职业道德规范，这种精神值得大力弘扬，需要每个老师学习。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32.(1)材料中“镜头够不着的地方”是指文学是一种带有感情色彩的，富有特殊的内涵，虚实相生相济，只有深入的感受和领悟才能发掘其中的真谛。</w:t>
      </w:r>
    </w:p>
    <w:p w:rsidR="00E87BB0" w:rsidRDefault="00E87BB0" w:rsidP="00E87BB0">
      <w:pPr>
        <w:pStyle w:val="a3"/>
        <w:shd w:val="clear" w:color="auto" w:fill="FFFFFF"/>
        <w:spacing w:before="0" w:beforeAutospacing="0" w:after="0" w:afterAutospacing="0" w:line="419" w:lineRule="atLeast"/>
        <w:rPr>
          <w:rFonts w:hint="eastAsia"/>
          <w:color w:val="333333"/>
          <w:sz w:val="23"/>
          <w:szCs w:val="23"/>
        </w:rPr>
      </w:pPr>
      <w:r>
        <w:rPr>
          <w:rFonts w:hint="eastAsia"/>
          <w:color w:val="333333"/>
          <w:sz w:val="23"/>
          <w:szCs w:val="23"/>
        </w:rPr>
        <w:t xml:space="preserve">　　(2)文学中任何精彩的修辞，任何超现实的个人感觉，表现于节奏，色彩，韵味，品相的相机把握，引导出缺略，跳跃、拼接、直接的变化多端，使一棵树也可能有上千种表达。</w:t>
      </w:r>
    </w:p>
    <w:p w:rsidR="000F1EB3" w:rsidRDefault="00E87BB0">
      <w:r>
        <w:rPr>
          <w:rFonts w:hint="eastAsia"/>
        </w:rPr>
        <w:lastRenderedPageBreak/>
        <w:t>更多内容陆续更新中！请保持实时持续下载观看！</w:t>
      </w:r>
    </w:p>
    <w:sectPr w:rsidR="000F1EB3" w:rsidSect="000F1E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7BB0"/>
    <w:rsid w:val="000F1EB3"/>
    <w:rsid w:val="00E87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7BB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3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2016-11-05T15:02:00Z</dcterms:created>
  <dcterms:modified xsi:type="dcterms:W3CDTF">2016-11-05T15:04:00Z</dcterms:modified>
</cp:coreProperties>
</file>